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502214A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DC0B36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A12A15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A12A15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34862760" w:rsidR="00F374D1" w:rsidRPr="007D3ECF" w:rsidRDefault="00A12A15" w:rsidP="00A84C89">
      <w:pPr>
        <w:ind w:left="426" w:right="-1" w:hanging="426"/>
        <w:jc w:val="both"/>
        <w:rPr>
          <w:b/>
          <w:bCs/>
          <w:iCs/>
        </w:rPr>
      </w:pPr>
      <w:r w:rsidRPr="007D3ECF">
        <w:rPr>
          <w:b/>
          <w:bCs/>
        </w:rPr>
        <w:t>1</w:t>
      </w:r>
      <w:r w:rsidR="00DC71F4" w:rsidRPr="007D3ECF">
        <w:rPr>
          <w:b/>
          <w:bCs/>
        </w:rPr>
        <w:t>3</w:t>
      </w:r>
      <w:r w:rsidR="00063889" w:rsidRPr="007D3ECF">
        <w:rPr>
          <w:b/>
          <w:bCs/>
        </w:rPr>
        <w:t>.</w:t>
      </w:r>
      <w:bookmarkStart w:id="1" w:name="_Hlk137191227"/>
      <w:r w:rsidR="007A71A5" w:rsidRPr="007D3ECF">
        <w:rPr>
          <w:b/>
          <w:bCs/>
        </w:rPr>
        <w:tab/>
      </w:r>
      <w:r w:rsidR="00DC71F4" w:rsidRPr="007D3ECF">
        <w:rPr>
          <w:b/>
          <w:bCs/>
        </w:rPr>
        <w:t>Schválenie prebytočnosti</w:t>
      </w:r>
      <w:r w:rsidR="00DC71F4" w:rsidRPr="007D3ECF">
        <w:t xml:space="preserve"> </w:t>
      </w:r>
      <w:r w:rsidR="00DC71F4" w:rsidRPr="007D3ECF">
        <w:rPr>
          <w:b/>
          <w:bCs/>
        </w:rPr>
        <w:t xml:space="preserve">pozemkov </w:t>
      </w:r>
      <w:proofErr w:type="spellStart"/>
      <w:r w:rsidR="00DC71F4" w:rsidRPr="007D3ECF">
        <w:rPr>
          <w:b/>
          <w:bCs/>
        </w:rPr>
        <w:t>parc</w:t>
      </w:r>
      <w:proofErr w:type="spellEnd"/>
      <w:r w:rsidR="00DC71F4" w:rsidRPr="007D3ECF">
        <w:rPr>
          <w:b/>
          <w:bCs/>
        </w:rPr>
        <w:t>. KN-C č. 61/2 a KN-C č. 61/3 v k.</w:t>
      </w:r>
      <w:r w:rsidR="007D3ECF" w:rsidRPr="007D3ECF">
        <w:rPr>
          <w:b/>
          <w:bCs/>
        </w:rPr>
        <w:t xml:space="preserve"> </w:t>
      </w:r>
      <w:r w:rsidR="00DC71F4" w:rsidRPr="007D3ECF">
        <w:rPr>
          <w:b/>
          <w:bCs/>
        </w:rPr>
        <w:t>ú. Nová Dubnica pod novú kioskovú trafostanicu Stredoslovenskej distribučnej, a. s., Žilina</w:t>
      </w:r>
    </w:p>
    <w:p w14:paraId="6CA4B172" w14:textId="77777777" w:rsidR="00D8193F" w:rsidRPr="007D3ECF" w:rsidRDefault="00D8193F" w:rsidP="00CB51AA">
      <w:pPr>
        <w:ind w:left="426" w:right="-573" w:hanging="426"/>
        <w:jc w:val="both"/>
        <w:rPr>
          <w:b/>
          <w:bCs/>
          <w:iCs/>
        </w:rPr>
      </w:pPr>
    </w:p>
    <w:p w14:paraId="3427304A" w14:textId="77777777" w:rsidR="00AC6821" w:rsidRPr="007D3ECF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73608D58" w:rsidR="00484B23" w:rsidRPr="007D3ECF" w:rsidRDefault="00735210" w:rsidP="00735210">
      <w:pPr>
        <w:jc w:val="center"/>
        <w:rPr>
          <w:b/>
          <w:u w:val="single"/>
        </w:rPr>
      </w:pPr>
      <w:r w:rsidRPr="007D3ECF">
        <w:rPr>
          <w:b/>
          <w:sz w:val="28"/>
          <w:szCs w:val="28"/>
          <w:u w:val="single"/>
        </w:rPr>
        <w:t xml:space="preserve">U z n e s e n i e  č. </w:t>
      </w:r>
      <w:r w:rsidR="00323108" w:rsidRPr="007D3ECF">
        <w:rPr>
          <w:b/>
          <w:sz w:val="28"/>
          <w:szCs w:val="28"/>
          <w:u w:val="single"/>
        </w:rPr>
        <w:t>8</w:t>
      </w:r>
      <w:r w:rsidR="00DC71F4" w:rsidRPr="007D3ECF">
        <w:rPr>
          <w:b/>
          <w:sz w:val="28"/>
          <w:szCs w:val="28"/>
          <w:u w:val="single"/>
        </w:rPr>
        <w:t>7</w:t>
      </w:r>
    </w:p>
    <w:p w14:paraId="268667E1" w14:textId="77777777" w:rsidR="00F9017A" w:rsidRPr="007D3ECF" w:rsidRDefault="00F9017A" w:rsidP="00D711AD">
      <w:pPr>
        <w:jc w:val="both"/>
      </w:pPr>
    </w:p>
    <w:p w14:paraId="34B7EC1B" w14:textId="77777777" w:rsidR="00AC6821" w:rsidRPr="007D3ECF" w:rsidRDefault="00AC6821" w:rsidP="00D711AD">
      <w:pPr>
        <w:jc w:val="both"/>
      </w:pPr>
    </w:p>
    <w:p w14:paraId="6F75876D" w14:textId="32D193AF" w:rsidR="00D711AD" w:rsidRPr="007D3ECF" w:rsidRDefault="00D711AD" w:rsidP="00D711AD">
      <w:pPr>
        <w:jc w:val="both"/>
      </w:pPr>
      <w:r w:rsidRPr="007D3ECF">
        <w:t xml:space="preserve">Mestské zastupiteľstvo na základe prerokovaného </w:t>
      </w:r>
      <w:r w:rsidR="00496BAC" w:rsidRPr="007D3ECF">
        <w:t>materiálu</w:t>
      </w:r>
    </w:p>
    <w:p w14:paraId="15E42765" w14:textId="77777777" w:rsidR="00C86F23" w:rsidRPr="007D3ECF" w:rsidRDefault="00C86F23" w:rsidP="00C86F23">
      <w:pPr>
        <w:jc w:val="both"/>
        <w:rPr>
          <w:b/>
        </w:rPr>
      </w:pPr>
    </w:p>
    <w:p w14:paraId="1B611CC5" w14:textId="77777777" w:rsidR="009E7D4A" w:rsidRPr="007D3ECF" w:rsidRDefault="009E7D4A" w:rsidP="00C86F23">
      <w:pPr>
        <w:jc w:val="both"/>
        <w:rPr>
          <w:b/>
        </w:rPr>
      </w:pPr>
    </w:p>
    <w:p w14:paraId="064EC0B0" w14:textId="730B907D" w:rsidR="001F6F1A" w:rsidRPr="007D3ECF" w:rsidRDefault="001977D5" w:rsidP="001F6F1A">
      <w:pPr>
        <w:jc w:val="both"/>
        <w:rPr>
          <w:b/>
        </w:rPr>
      </w:pPr>
      <w:r w:rsidRPr="007D3ECF">
        <w:rPr>
          <w:b/>
        </w:rPr>
        <w:t xml:space="preserve">A)  </w:t>
      </w:r>
      <w:r w:rsidR="00A56925" w:rsidRPr="007D3ECF">
        <w:rPr>
          <w:b/>
        </w:rPr>
        <w:t xml:space="preserve"> </w:t>
      </w:r>
      <w:r w:rsidR="004055BA" w:rsidRPr="007D3ECF">
        <w:rPr>
          <w:b/>
          <w:sz w:val="23"/>
          <w:szCs w:val="23"/>
        </w:rPr>
        <w:t>s c h v a ľ u j e</w:t>
      </w:r>
      <w:r w:rsidR="001F6F1A" w:rsidRPr="007D3ECF">
        <w:rPr>
          <w:b/>
          <w:sz w:val="23"/>
          <w:szCs w:val="23"/>
        </w:rPr>
        <w:t xml:space="preserve"> </w:t>
      </w:r>
    </w:p>
    <w:p w14:paraId="78361EC3" w14:textId="77777777" w:rsidR="004055BA" w:rsidRPr="00DC71F4" w:rsidRDefault="004055BA" w:rsidP="004055BA">
      <w:pPr>
        <w:pStyle w:val="Zkladntext"/>
        <w:ind w:left="426"/>
        <w:rPr>
          <w:highlight w:val="yellow"/>
        </w:rPr>
      </w:pPr>
    </w:p>
    <w:p w14:paraId="6237FF43" w14:textId="5E107AAB" w:rsidR="00DC71F4" w:rsidRPr="00FA62E6" w:rsidRDefault="00DC71F4" w:rsidP="00DC71F4">
      <w:pPr>
        <w:tabs>
          <w:tab w:val="num" w:pos="42"/>
          <w:tab w:val="left" w:pos="426"/>
        </w:tabs>
        <w:ind w:left="426" w:right="283" w:hanging="398"/>
        <w:jc w:val="both"/>
        <w:rPr>
          <w:u w:val="single"/>
        </w:rPr>
      </w:pPr>
      <w:r w:rsidRPr="00DC71F4">
        <w:tab/>
      </w:r>
      <w:r w:rsidRPr="00DC71F4">
        <w:tab/>
        <w:t xml:space="preserve">v súlade s Článkom 18  ods. 2  Zásad hospodárenia s majetkom mesta Nová Dubnica nasledovný majetok </w:t>
      </w:r>
      <w:r w:rsidRPr="00FA62E6">
        <w:t xml:space="preserve">mesta Nová Dubnica </w:t>
      </w:r>
      <w:r w:rsidRPr="00FA62E6">
        <w:rPr>
          <w:u w:val="single"/>
        </w:rPr>
        <w:t>ako prebytočný majetok:</w:t>
      </w:r>
    </w:p>
    <w:p w14:paraId="194898CA" w14:textId="77777777" w:rsidR="00DC71F4" w:rsidRPr="00FA62E6" w:rsidRDefault="00DC71F4" w:rsidP="00DC71F4">
      <w:pPr>
        <w:rPr>
          <w:color w:val="000000"/>
        </w:rPr>
      </w:pPr>
    </w:p>
    <w:p w14:paraId="111A42FF" w14:textId="34AAE52E" w:rsidR="00DC71F4" w:rsidRPr="00FA62E6" w:rsidRDefault="00DC71F4" w:rsidP="00DC71F4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A62E6">
        <w:rPr>
          <w:rFonts w:ascii="Times New Roman" w:hAnsi="Times New Roman"/>
          <w:color w:val="000000"/>
          <w:sz w:val="24"/>
          <w:szCs w:val="24"/>
          <w:u w:val="single"/>
        </w:rPr>
        <w:t xml:space="preserve">pozemok </w:t>
      </w:r>
      <w:proofErr w:type="spellStart"/>
      <w:r w:rsidRPr="00FA62E6">
        <w:rPr>
          <w:rFonts w:ascii="Times New Roman" w:hAnsi="Times New Roman"/>
          <w:color w:val="000000"/>
          <w:sz w:val="24"/>
          <w:szCs w:val="24"/>
          <w:u w:val="single"/>
        </w:rPr>
        <w:t>parc</w:t>
      </w:r>
      <w:proofErr w:type="spellEnd"/>
      <w:r w:rsidRPr="00FA62E6">
        <w:rPr>
          <w:rFonts w:ascii="Times New Roman" w:hAnsi="Times New Roman"/>
          <w:color w:val="000000"/>
          <w:sz w:val="24"/>
          <w:szCs w:val="24"/>
          <w:u w:val="single"/>
        </w:rPr>
        <w:t xml:space="preserve">. KN-C č. 61/2 - zastavaná plocha a nádvorie o výmere 4 m², </w:t>
      </w:r>
    </w:p>
    <w:p w14:paraId="3788DA4C" w14:textId="4BCE403D" w:rsidR="00DC71F4" w:rsidRPr="00FA62E6" w:rsidRDefault="00DC71F4" w:rsidP="00DC71F4">
      <w:pPr>
        <w:numPr>
          <w:ilvl w:val="0"/>
          <w:numId w:val="13"/>
        </w:numPr>
        <w:jc w:val="both"/>
        <w:rPr>
          <w:color w:val="000000"/>
          <w:u w:val="single"/>
        </w:rPr>
      </w:pPr>
      <w:r w:rsidRPr="00FA62E6">
        <w:rPr>
          <w:color w:val="000000"/>
          <w:u w:val="single"/>
        </w:rPr>
        <w:t xml:space="preserve">pozemok </w:t>
      </w:r>
      <w:proofErr w:type="spellStart"/>
      <w:r w:rsidRPr="00FA62E6">
        <w:rPr>
          <w:color w:val="000000"/>
          <w:u w:val="single"/>
        </w:rPr>
        <w:t>parc</w:t>
      </w:r>
      <w:proofErr w:type="spellEnd"/>
      <w:r w:rsidRPr="00FA62E6">
        <w:rPr>
          <w:color w:val="000000"/>
          <w:u w:val="single"/>
        </w:rPr>
        <w:t xml:space="preserve">. KN-C č. 61/3 - zastavaná plocha a nádvorie o výmere 12 m², </w:t>
      </w:r>
    </w:p>
    <w:p w14:paraId="5553E0F7" w14:textId="700CD0D9" w:rsidR="00DC71F4" w:rsidRPr="00DC71F4" w:rsidRDefault="00DC71F4" w:rsidP="00FA62E6">
      <w:pPr>
        <w:ind w:left="700" w:hanging="6"/>
        <w:jc w:val="both"/>
        <w:rPr>
          <w:color w:val="000000"/>
        </w:rPr>
      </w:pPr>
      <w:r w:rsidRPr="00DC71F4">
        <w:rPr>
          <w:color w:val="000000"/>
        </w:rPr>
        <w:t xml:space="preserve">oba pozemky vznikli odčlenením z pozemku </w:t>
      </w:r>
      <w:proofErr w:type="spellStart"/>
      <w:r w:rsidRPr="00DC71F4">
        <w:rPr>
          <w:color w:val="000000"/>
        </w:rPr>
        <w:t>parc</w:t>
      </w:r>
      <w:proofErr w:type="spellEnd"/>
      <w:r w:rsidRPr="00DC71F4">
        <w:rPr>
          <w:color w:val="000000"/>
        </w:rPr>
        <w:t>. KN-C č. 61 – zastavaná plocha a nádvorie o výmere 5 626 m</w:t>
      </w:r>
      <w:r w:rsidRPr="00DC71F4">
        <w:rPr>
          <w:color w:val="000000"/>
          <w:vertAlign w:val="superscript"/>
        </w:rPr>
        <w:t>2</w:t>
      </w:r>
      <w:r w:rsidRPr="00DC71F4">
        <w:rPr>
          <w:color w:val="000000"/>
        </w:rPr>
        <w:t xml:space="preserve">, pozemok zapísaný Okresným úradom Ilava, katastrálnym odborom na LV č. 1 000, k. ú. Nová Dubnica, vlastník 1/1 mesto Nová Dubnica, na základe geometrického plánu č. 50763989-172/2022 </w:t>
      </w:r>
      <w:r w:rsidRPr="00DC71F4">
        <w:t>zo dňa 05.05.2023</w:t>
      </w:r>
      <w:r w:rsidRPr="00DC71F4">
        <w:rPr>
          <w:color w:val="000000"/>
        </w:rPr>
        <w:t xml:space="preserve">, vyhotoveného geodetom Ing. Richardom </w:t>
      </w:r>
      <w:proofErr w:type="spellStart"/>
      <w:r w:rsidRPr="00DC71F4">
        <w:rPr>
          <w:color w:val="000000"/>
        </w:rPr>
        <w:t>Pilnikom</w:t>
      </w:r>
      <w:proofErr w:type="spellEnd"/>
      <w:r w:rsidRPr="00DC71F4">
        <w:rPr>
          <w:color w:val="000000"/>
        </w:rPr>
        <w:t>, 036 01 Martin, IČO: 50 763 989</w:t>
      </w:r>
      <w:r w:rsidRPr="00DC71F4">
        <w:rPr>
          <w:bCs/>
          <w:color w:val="000000"/>
        </w:rPr>
        <w:t>.</w:t>
      </w:r>
    </w:p>
    <w:p w14:paraId="0DEA4D9C" w14:textId="77777777" w:rsidR="00DC71F4" w:rsidRPr="00DC71F4" w:rsidRDefault="00DC71F4" w:rsidP="00DC71F4">
      <w:pPr>
        <w:rPr>
          <w:b/>
          <w:color w:val="000000"/>
          <w:lang w:eastAsia="x-none"/>
        </w:rPr>
      </w:pPr>
    </w:p>
    <w:p w14:paraId="70B00008" w14:textId="416B7D22" w:rsidR="00DC71F4" w:rsidRPr="00DC71F4" w:rsidRDefault="00DC71F4" w:rsidP="00FA62E6">
      <w:pPr>
        <w:pStyle w:val="Hlavika"/>
        <w:tabs>
          <w:tab w:val="clear" w:pos="4536"/>
        </w:tabs>
        <w:ind w:left="392" w:right="-47" w:hanging="289"/>
        <w:jc w:val="both"/>
        <w:rPr>
          <w:color w:val="000000"/>
          <w:sz w:val="24"/>
          <w:szCs w:val="24"/>
        </w:rPr>
      </w:pPr>
      <w:r w:rsidRPr="00DC71F4">
        <w:rPr>
          <w:sz w:val="24"/>
          <w:szCs w:val="24"/>
        </w:rPr>
        <w:t xml:space="preserve">    </w:t>
      </w:r>
      <w:r w:rsidRPr="00DC71F4">
        <w:rPr>
          <w:sz w:val="24"/>
          <w:szCs w:val="24"/>
        </w:rPr>
        <w:tab/>
      </w:r>
      <w:r w:rsidRPr="00DC71F4">
        <w:rPr>
          <w:color w:val="000000"/>
          <w:sz w:val="24"/>
          <w:szCs w:val="24"/>
        </w:rPr>
        <w:t xml:space="preserve">Všeobecná hodnota pozemkov v </w:t>
      </w:r>
      <w:r w:rsidRPr="00DC71F4">
        <w:rPr>
          <w:bCs/>
          <w:color w:val="000000"/>
          <w:sz w:val="24"/>
          <w:szCs w:val="24"/>
        </w:rPr>
        <w:t>písm. A) podľa Znaleckého posudku č. 16/2025 zo dňa 28.03.2025 vypracovaného znalcom Ing. Ivan</w:t>
      </w:r>
      <w:r w:rsidR="00403FAC">
        <w:rPr>
          <w:bCs/>
          <w:color w:val="000000"/>
          <w:sz w:val="24"/>
          <w:szCs w:val="24"/>
        </w:rPr>
        <w:t>om</w:t>
      </w:r>
      <w:r w:rsidRPr="00DC71F4">
        <w:rPr>
          <w:bCs/>
          <w:color w:val="000000"/>
          <w:sz w:val="24"/>
          <w:szCs w:val="24"/>
        </w:rPr>
        <w:t xml:space="preserve"> Kvasn</w:t>
      </w:r>
      <w:r w:rsidR="00403FAC">
        <w:rPr>
          <w:bCs/>
          <w:color w:val="000000"/>
          <w:sz w:val="24"/>
          <w:szCs w:val="24"/>
        </w:rPr>
        <w:t>om</w:t>
      </w:r>
      <w:r w:rsidRPr="00DC71F4">
        <w:rPr>
          <w:bCs/>
          <w:color w:val="000000"/>
          <w:sz w:val="24"/>
          <w:szCs w:val="24"/>
        </w:rPr>
        <w:t xml:space="preserve"> je 354,56 €.</w:t>
      </w:r>
    </w:p>
    <w:p w14:paraId="6731328A" w14:textId="77777777" w:rsidR="00323108" w:rsidRPr="00DC71F4" w:rsidRDefault="00323108" w:rsidP="00323108">
      <w:pPr>
        <w:pStyle w:val="Zkladntext"/>
        <w:tabs>
          <w:tab w:val="left" w:pos="426"/>
        </w:tabs>
        <w:ind w:left="350" w:hanging="548"/>
        <w:rPr>
          <w:highlight w:val="yellow"/>
        </w:rPr>
      </w:pPr>
    </w:p>
    <w:p w14:paraId="1642D224" w14:textId="5781849C" w:rsidR="001F6F1A" w:rsidRDefault="001F6F1A" w:rsidP="001F6F1A">
      <w:pPr>
        <w:jc w:val="both"/>
        <w:rPr>
          <w:i/>
        </w:rPr>
      </w:pPr>
    </w:p>
    <w:p w14:paraId="064110EC" w14:textId="77777777" w:rsidR="002429B7" w:rsidRDefault="002429B7" w:rsidP="001F6F1A">
      <w:pPr>
        <w:jc w:val="both"/>
        <w:rPr>
          <w:i/>
        </w:rPr>
      </w:pPr>
    </w:p>
    <w:p w14:paraId="016695BD" w14:textId="77777777" w:rsidR="002429B7" w:rsidRPr="007A166D" w:rsidRDefault="002429B7" w:rsidP="001F6F1A">
      <w:pPr>
        <w:jc w:val="both"/>
        <w:rPr>
          <w:i/>
        </w:rPr>
      </w:pPr>
    </w:p>
    <w:p w14:paraId="4E367A4C" w14:textId="77777777" w:rsidR="00AC6821" w:rsidRPr="007A166D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7A166D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7A166D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7A166D">
        <w:rPr>
          <w:rFonts w:ascii="Times New Roman" w:hAnsi="Times New Roman"/>
          <w:b/>
          <w:sz w:val="24"/>
          <w:szCs w:val="24"/>
        </w:rPr>
        <w:t>Ing. Peter  Marušinec</w:t>
      </w:r>
      <w:r w:rsidRPr="007A166D">
        <w:rPr>
          <w:rFonts w:ascii="Times New Roman" w:hAnsi="Times New Roman"/>
          <w:b/>
          <w:sz w:val="24"/>
          <w:szCs w:val="24"/>
        </w:rPr>
        <w:br/>
      </w:r>
      <w:r w:rsidR="00484B23" w:rsidRPr="007A166D">
        <w:rPr>
          <w:rFonts w:ascii="Times New Roman" w:hAnsi="Times New Roman"/>
          <w:sz w:val="24"/>
          <w:szCs w:val="24"/>
        </w:rPr>
        <w:t xml:space="preserve">    </w:t>
      </w:r>
      <w:r w:rsidR="00FA1FA1" w:rsidRPr="007A166D">
        <w:rPr>
          <w:rFonts w:ascii="Times New Roman" w:hAnsi="Times New Roman"/>
          <w:sz w:val="24"/>
          <w:szCs w:val="24"/>
        </w:rPr>
        <w:t xml:space="preserve"> </w:t>
      </w:r>
      <w:r w:rsidR="00484B23" w:rsidRPr="007A166D">
        <w:rPr>
          <w:rFonts w:ascii="Times New Roman" w:hAnsi="Times New Roman"/>
          <w:sz w:val="24"/>
          <w:szCs w:val="24"/>
        </w:rPr>
        <w:t xml:space="preserve">    </w:t>
      </w:r>
      <w:r w:rsidRPr="007A166D">
        <w:rPr>
          <w:rFonts w:ascii="Times New Roman" w:hAnsi="Times New Roman"/>
          <w:b/>
          <w:bCs/>
          <w:sz w:val="24"/>
          <w:szCs w:val="24"/>
        </w:rPr>
        <w:t>primátor</w:t>
      </w:r>
      <w:r w:rsidRPr="007A166D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40CC6172" w14:textId="77777777" w:rsidR="002429B7" w:rsidRPr="007A166D" w:rsidRDefault="002429B7" w:rsidP="00F93FD1">
      <w:pPr>
        <w:rPr>
          <w:sz w:val="22"/>
          <w:szCs w:val="22"/>
        </w:rPr>
      </w:pPr>
    </w:p>
    <w:p w14:paraId="3C75255F" w14:textId="77777777" w:rsidR="00555237" w:rsidRDefault="00555237" w:rsidP="00F93FD1">
      <w:pPr>
        <w:rPr>
          <w:sz w:val="22"/>
          <w:szCs w:val="22"/>
        </w:rPr>
      </w:pPr>
    </w:p>
    <w:p w14:paraId="11C7EB9D" w14:textId="77777777" w:rsidR="002429B7" w:rsidRDefault="002429B7" w:rsidP="00F93FD1">
      <w:pPr>
        <w:rPr>
          <w:sz w:val="22"/>
          <w:szCs w:val="22"/>
        </w:rPr>
      </w:pPr>
    </w:p>
    <w:p w14:paraId="3C675C3C" w14:textId="77777777" w:rsidR="002429B7" w:rsidRDefault="002429B7" w:rsidP="00F93FD1">
      <w:pPr>
        <w:rPr>
          <w:sz w:val="22"/>
          <w:szCs w:val="22"/>
        </w:rPr>
      </w:pPr>
    </w:p>
    <w:p w14:paraId="532C0400" w14:textId="77777777" w:rsidR="002429B7" w:rsidRPr="007A166D" w:rsidRDefault="002429B7" w:rsidP="00F93FD1">
      <w:pPr>
        <w:rPr>
          <w:sz w:val="22"/>
          <w:szCs w:val="22"/>
        </w:rPr>
      </w:pPr>
    </w:p>
    <w:p w14:paraId="42E5D867" w14:textId="0F853BA4" w:rsidR="00A561E5" w:rsidRPr="007A166D" w:rsidRDefault="00A561E5" w:rsidP="00A561E5">
      <w:pPr>
        <w:rPr>
          <w:sz w:val="22"/>
          <w:szCs w:val="22"/>
        </w:rPr>
      </w:pPr>
      <w:r w:rsidRPr="007A166D">
        <w:rPr>
          <w:sz w:val="22"/>
          <w:szCs w:val="22"/>
        </w:rPr>
        <w:t xml:space="preserve">Za správnosť: </w:t>
      </w:r>
      <w:r w:rsidR="00177099" w:rsidRPr="007A166D">
        <w:rPr>
          <w:sz w:val="22"/>
          <w:szCs w:val="22"/>
        </w:rPr>
        <w:t xml:space="preserve">Ing. </w:t>
      </w:r>
      <w:r w:rsidR="00DF584D" w:rsidRPr="007A166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7A166D">
        <w:rPr>
          <w:sz w:val="22"/>
          <w:szCs w:val="22"/>
        </w:rPr>
        <w:t xml:space="preserve">                   </w:t>
      </w:r>
      <w:r w:rsidR="00797DD4" w:rsidRPr="007A166D">
        <w:rPr>
          <w:sz w:val="22"/>
          <w:szCs w:val="22"/>
        </w:rPr>
        <w:t xml:space="preserve"> </w:t>
      </w:r>
      <w:r w:rsidRPr="007A166D">
        <w:rPr>
          <w:sz w:val="22"/>
          <w:szCs w:val="22"/>
        </w:rPr>
        <w:t xml:space="preserve">    </w:t>
      </w:r>
      <w:bookmarkEnd w:id="0"/>
      <w:r w:rsidR="00A31391" w:rsidRPr="007A166D">
        <w:rPr>
          <w:sz w:val="22"/>
          <w:szCs w:val="22"/>
        </w:rPr>
        <w:t xml:space="preserve">vedúca </w:t>
      </w:r>
      <w:proofErr w:type="spellStart"/>
      <w:r w:rsidR="00A31391" w:rsidRPr="007A166D">
        <w:rPr>
          <w:sz w:val="22"/>
          <w:szCs w:val="22"/>
        </w:rPr>
        <w:t>organizačno</w:t>
      </w:r>
      <w:proofErr w:type="spellEnd"/>
      <w:r w:rsidR="00261B00" w:rsidRPr="007A166D">
        <w:rPr>
          <w:sz w:val="22"/>
          <w:szCs w:val="22"/>
        </w:rPr>
        <w:t xml:space="preserve"> </w:t>
      </w:r>
      <w:r w:rsidR="00A31391" w:rsidRPr="007A166D">
        <w:rPr>
          <w:sz w:val="22"/>
          <w:szCs w:val="22"/>
        </w:rPr>
        <w:t>-</w:t>
      </w:r>
      <w:r w:rsidR="00261B00" w:rsidRPr="007A166D">
        <w:rPr>
          <w:sz w:val="22"/>
          <w:szCs w:val="22"/>
        </w:rPr>
        <w:t xml:space="preserve"> </w:t>
      </w:r>
      <w:r w:rsidR="00A31391" w:rsidRPr="007A166D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E897" w14:textId="77777777" w:rsidR="00CD7D50" w:rsidRDefault="00CD7D50">
      <w:r>
        <w:separator/>
      </w:r>
    </w:p>
  </w:endnote>
  <w:endnote w:type="continuationSeparator" w:id="0">
    <w:p w14:paraId="3DDAFB71" w14:textId="77777777" w:rsidR="00CD7D50" w:rsidRDefault="00CD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23AC" w14:textId="77777777" w:rsidR="00CD7D50" w:rsidRDefault="00CD7D50">
      <w:r>
        <w:separator/>
      </w:r>
    </w:p>
  </w:footnote>
  <w:footnote w:type="continuationSeparator" w:id="0">
    <w:p w14:paraId="591670FF" w14:textId="77777777" w:rsidR="00CD7D50" w:rsidRDefault="00CD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3F3F08EF"/>
    <w:multiLevelType w:val="hybridMultilevel"/>
    <w:tmpl w:val="AAA045C0"/>
    <w:lvl w:ilvl="0" w:tplc="48C415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2"/>
  </w:num>
  <w:num w:numId="5" w16cid:durableId="357894979">
    <w:abstractNumId w:val="7"/>
  </w:num>
  <w:num w:numId="6" w16cid:durableId="1028530263">
    <w:abstractNumId w:val="9"/>
  </w:num>
  <w:num w:numId="7" w16cid:durableId="125129700">
    <w:abstractNumId w:val="4"/>
  </w:num>
  <w:num w:numId="8" w16cid:durableId="2033532610">
    <w:abstractNumId w:val="10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1"/>
  </w:num>
  <w:num w:numId="12" w16cid:durableId="1289698789">
    <w:abstractNumId w:val="5"/>
  </w:num>
  <w:num w:numId="13" w16cid:durableId="192001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29B7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03FAC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166D"/>
    <w:rsid w:val="007A2655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3ECF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D7D50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94781"/>
    <w:rsid w:val="00DA66D0"/>
    <w:rsid w:val="00DB432A"/>
    <w:rsid w:val="00DB5767"/>
    <w:rsid w:val="00DC26D6"/>
    <w:rsid w:val="00DC71F4"/>
    <w:rsid w:val="00DC7CC6"/>
    <w:rsid w:val="00DD5E45"/>
    <w:rsid w:val="00DD638A"/>
    <w:rsid w:val="00DF0892"/>
    <w:rsid w:val="00DF23C5"/>
    <w:rsid w:val="00DF2B5C"/>
    <w:rsid w:val="00DF2FEA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A62E6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50</cp:revision>
  <cp:lastPrinted>2025-11-12T15:32:00Z</cp:lastPrinted>
  <dcterms:created xsi:type="dcterms:W3CDTF">2025-10-03T11:29:00Z</dcterms:created>
  <dcterms:modified xsi:type="dcterms:W3CDTF">2025-12-12T12:41:00Z</dcterms:modified>
</cp:coreProperties>
</file>