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0502214A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A12A15">
        <w:t>12</w:t>
      </w:r>
      <w:r w:rsidR="00AF3738" w:rsidRPr="00484B23">
        <w:t>.</w:t>
      </w:r>
      <w:r w:rsidR="0086595D">
        <w:t xml:space="preserve"> </w:t>
      </w:r>
      <w:r w:rsidR="00A12A15">
        <w:t>12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2DC0B36A" w:rsidR="00F93FD1" w:rsidRPr="00497869" w:rsidRDefault="00F93FD1" w:rsidP="00974B53">
      <w:pPr>
        <w:rPr>
          <w:b/>
          <w:sz w:val="28"/>
          <w:szCs w:val="28"/>
        </w:rPr>
      </w:pPr>
      <w:r w:rsidRPr="00497869">
        <w:rPr>
          <w:b/>
          <w:sz w:val="28"/>
          <w:szCs w:val="28"/>
        </w:rPr>
        <w:t>Uzneseni</w:t>
      </w:r>
      <w:r w:rsidR="00D711AD" w:rsidRPr="00497869">
        <w:rPr>
          <w:b/>
          <w:sz w:val="28"/>
          <w:szCs w:val="28"/>
        </w:rPr>
        <w:t>e</w:t>
      </w:r>
      <w:r w:rsidRPr="00497869">
        <w:rPr>
          <w:b/>
          <w:sz w:val="28"/>
          <w:szCs w:val="28"/>
        </w:rPr>
        <w:t xml:space="preserve"> Mestského zastupiteľstva v Novej Dubnici zo dňa </w:t>
      </w:r>
      <w:r w:rsidR="00A12A15" w:rsidRPr="00497869">
        <w:rPr>
          <w:b/>
          <w:sz w:val="28"/>
          <w:szCs w:val="28"/>
        </w:rPr>
        <w:t>11</w:t>
      </w:r>
      <w:r w:rsidRPr="00497869">
        <w:rPr>
          <w:b/>
          <w:sz w:val="28"/>
          <w:szCs w:val="28"/>
        </w:rPr>
        <w:t xml:space="preserve">. </w:t>
      </w:r>
      <w:r w:rsidR="00A12A15" w:rsidRPr="00497869">
        <w:rPr>
          <w:b/>
          <w:sz w:val="28"/>
          <w:szCs w:val="28"/>
        </w:rPr>
        <w:t>decembra</w:t>
      </w:r>
      <w:r w:rsidRPr="00497869">
        <w:rPr>
          <w:b/>
          <w:sz w:val="28"/>
          <w:szCs w:val="28"/>
        </w:rPr>
        <w:t xml:space="preserve"> 202</w:t>
      </w:r>
      <w:r w:rsidR="000C7DAF" w:rsidRPr="00497869">
        <w:rPr>
          <w:b/>
          <w:sz w:val="28"/>
          <w:szCs w:val="28"/>
        </w:rPr>
        <w:t>5</w:t>
      </w:r>
    </w:p>
    <w:p w14:paraId="64D8F995" w14:textId="77777777" w:rsidR="00526E10" w:rsidRPr="00497869" w:rsidRDefault="00526E10" w:rsidP="00484B23">
      <w:pPr>
        <w:jc w:val="center"/>
        <w:rPr>
          <w:b/>
        </w:rPr>
      </w:pPr>
    </w:p>
    <w:p w14:paraId="4131E957" w14:textId="77777777" w:rsidR="005C293E" w:rsidRPr="00497869" w:rsidRDefault="005C293E" w:rsidP="005C293E">
      <w:pPr>
        <w:ind w:left="426" w:hanging="426"/>
        <w:jc w:val="both"/>
        <w:rPr>
          <w:b/>
          <w:bCs/>
        </w:rPr>
      </w:pPr>
    </w:p>
    <w:p w14:paraId="7FBCF03C" w14:textId="3089D2C3" w:rsidR="00F374D1" w:rsidRPr="00497869" w:rsidRDefault="00A12A15" w:rsidP="00A84C89">
      <w:pPr>
        <w:ind w:left="426" w:right="-1" w:hanging="426"/>
        <w:jc w:val="both"/>
        <w:rPr>
          <w:b/>
          <w:bCs/>
          <w:iCs/>
        </w:rPr>
      </w:pPr>
      <w:r w:rsidRPr="00497869">
        <w:rPr>
          <w:b/>
          <w:bCs/>
        </w:rPr>
        <w:t>1</w:t>
      </w:r>
      <w:r w:rsidR="005506B7">
        <w:rPr>
          <w:b/>
          <w:bCs/>
        </w:rPr>
        <w:t>6</w:t>
      </w:r>
      <w:r w:rsidR="00063889" w:rsidRPr="00497869">
        <w:rPr>
          <w:b/>
          <w:bCs/>
        </w:rPr>
        <w:t>.</w:t>
      </w:r>
      <w:bookmarkStart w:id="1" w:name="_Hlk137191227"/>
      <w:r w:rsidR="007A71A5" w:rsidRPr="00497869">
        <w:rPr>
          <w:b/>
          <w:bCs/>
        </w:rPr>
        <w:tab/>
      </w:r>
      <w:r w:rsidR="005506B7" w:rsidRPr="001D0A8C">
        <w:rPr>
          <w:b/>
        </w:rPr>
        <w:t xml:space="preserve">Prenájom Domu smútku v Novej Dubnici </w:t>
      </w:r>
      <w:proofErr w:type="spellStart"/>
      <w:r w:rsidR="005506B7" w:rsidRPr="001D0A8C">
        <w:rPr>
          <w:b/>
        </w:rPr>
        <w:t>súp</w:t>
      </w:r>
      <w:proofErr w:type="spellEnd"/>
      <w:r w:rsidR="005506B7" w:rsidRPr="001D0A8C">
        <w:rPr>
          <w:b/>
        </w:rPr>
        <w:t>. č. 622</w:t>
      </w:r>
      <w:r w:rsidR="005506B7">
        <w:rPr>
          <w:b/>
        </w:rPr>
        <w:t xml:space="preserve"> </w:t>
      </w:r>
      <w:r w:rsidR="005506B7" w:rsidRPr="001D0A8C">
        <w:rPr>
          <w:b/>
        </w:rPr>
        <w:t>a</w:t>
      </w:r>
      <w:r w:rsidR="005506B7">
        <w:rPr>
          <w:b/>
        </w:rPr>
        <w:t xml:space="preserve"> </w:t>
      </w:r>
      <w:r w:rsidR="005506B7" w:rsidRPr="001D0A8C">
        <w:rPr>
          <w:b/>
        </w:rPr>
        <w:t xml:space="preserve">Domu smútku v m. č. Kolačín </w:t>
      </w:r>
      <w:r w:rsidR="005506B7">
        <w:rPr>
          <w:b/>
        </w:rPr>
        <w:t xml:space="preserve">                </w:t>
      </w:r>
      <w:proofErr w:type="spellStart"/>
      <w:r w:rsidR="005506B7" w:rsidRPr="001D0A8C">
        <w:rPr>
          <w:b/>
        </w:rPr>
        <w:t>súp</w:t>
      </w:r>
      <w:proofErr w:type="spellEnd"/>
      <w:r w:rsidR="005506B7" w:rsidRPr="001D0A8C">
        <w:rPr>
          <w:b/>
        </w:rPr>
        <w:t>. č. 623</w:t>
      </w:r>
    </w:p>
    <w:p w14:paraId="3427304A" w14:textId="77777777" w:rsidR="00AC6821" w:rsidRPr="00497869" w:rsidRDefault="00AC6821" w:rsidP="00CB51AA">
      <w:pPr>
        <w:ind w:left="426" w:right="-573" w:hanging="426"/>
        <w:jc w:val="both"/>
        <w:rPr>
          <w:b/>
          <w:bCs/>
          <w:iCs/>
          <w:color w:val="FF0000"/>
        </w:rPr>
      </w:pPr>
    </w:p>
    <w:bookmarkEnd w:id="1"/>
    <w:p w14:paraId="4403E0C7" w14:textId="5E87DAE9" w:rsidR="00484B23" w:rsidRPr="00497869" w:rsidRDefault="00735210" w:rsidP="00735210">
      <w:pPr>
        <w:jc w:val="center"/>
        <w:rPr>
          <w:b/>
          <w:u w:val="single"/>
        </w:rPr>
      </w:pPr>
      <w:r w:rsidRPr="00497869">
        <w:rPr>
          <w:b/>
          <w:sz w:val="28"/>
          <w:szCs w:val="28"/>
          <w:u w:val="single"/>
        </w:rPr>
        <w:t xml:space="preserve">U z n e s e n i e  č. </w:t>
      </w:r>
      <w:r w:rsidR="0017608F" w:rsidRPr="00497869">
        <w:rPr>
          <w:b/>
          <w:sz w:val="28"/>
          <w:szCs w:val="28"/>
          <w:u w:val="single"/>
        </w:rPr>
        <w:t>9</w:t>
      </w:r>
      <w:r w:rsidR="005506B7">
        <w:rPr>
          <w:b/>
          <w:sz w:val="28"/>
          <w:szCs w:val="28"/>
          <w:u w:val="single"/>
        </w:rPr>
        <w:t>0</w:t>
      </w:r>
    </w:p>
    <w:p w14:paraId="268667E1" w14:textId="77777777" w:rsidR="00F9017A" w:rsidRPr="00497869" w:rsidRDefault="00F9017A" w:rsidP="00D711AD">
      <w:pPr>
        <w:jc w:val="both"/>
      </w:pPr>
    </w:p>
    <w:p w14:paraId="34B7EC1B" w14:textId="77777777" w:rsidR="00AC6821" w:rsidRPr="00B4370C" w:rsidRDefault="00AC6821" w:rsidP="00D711AD">
      <w:pPr>
        <w:jc w:val="both"/>
        <w:rPr>
          <w:sz w:val="14"/>
          <w:szCs w:val="14"/>
        </w:rPr>
      </w:pPr>
    </w:p>
    <w:p w14:paraId="6F75876D" w14:textId="32D193AF" w:rsidR="00D711AD" w:rsidRPr="00497869" w:rsidRDefault="00D711AD" w:rsidP="00D711AD">
      <w:pPr>
        <w:jc w:val="both"/>
      </w:pPr>
      <w:r w:rsidRPr="00497869">
        <w:t xml:space="preserve">Mestské zastupiteľstvo na základe prerokovaného </w:t>
      </w:r>
      <w:r w:rsidR="00496BAC" w:rsidRPr="00497869">
        <w:t>materiálu</w:t>
      </w:r>
    </w:p>
    <w:p w14:paraId="15E42765" w14:textId="77777777" w:rsidR="00C86F23" w:rsidRPr="00497869" w:rsidRDefault="00C86F23" w:rsidP="00C86F23">
      <w:pPr>
        <w:jc w:val="both"/>
        <w:rPr>
          <w:b/>
        </w:rPr>
      </w:pPr>
    </w:p>
    <w:p w14:paraId="2A68E444" w14:textId="6A5C4DC1" w:rsidR="00434207" w:rsidRDefault="00434207" w:rsidP="00434207">
      <w:pPr>
        <w:jc w:val="both"/>
        <w:rPr>
          <w:b/>
        </w:rPr>
      </w:pPr>
      <w:r w:rsidRPr="00EF4844">
        <w:rPr>
          <w:b/>
        </w:rPr>
        <w:t>A</w:t>
      </w:r>
      <w:r w:rsidR="000B1F6E">
        <w:rPr>
          <w:b/>
        </w:rPr>
        <w:t>)</w:t>
      </w:r>
      <w:r w:rsidRPr="00EF4844">
        <w:t xml:space="preserve">   </w:t>
      </w:r>
      <w:r w:rsidRPr="00EF4844">
        <w:rPr>
          <w:b/>
        </w:rPr>
        <w:t>s</w:t>
      </w:r>
      <w:r>
        <w:rPr>
          <w:b/>
        </w:rPr>
        <w:t> </w:t>
      </w:r>
      <w:r w:rsidRPr="00EF4844">
        <w:rPr>
          <w:b/>
        </w:rPr>
        <w:t>c</w:t>
      </w:r>
      <w:r>
        <w:rPr>
          <w:b/>
        </w:rPr>
        <w:t xml:space="preserve"> </w:t>
      </w:r>
      <w:r w:rsidRPr="00EF4844">
        <w:rPr>
          <w:b/>
        </w:rPr>
        <w:t>h</w:t>
      </w:r>
      <w:r>
        <w:rPr>
          <w:b/>
        </w:rPr>
        <w:t xml:space="preserve"> </w:t>
      </w:r>
      <w:r w:rsidRPr="00EF4844">
        <w:rPr>
          <w:b/>
        </w:rPr>
        <w:t>v</w:t>
      </w:r>
      <w:r>
        <w:rPr>
          <w:b/>
        </w:rPr>
        <w:t> </w:t>
      </w:r>
      <w:r w:rsidRPr="00EF4844">
        <w:rPr>
          <w:b/>
        </w:rPr>
        <w:t>a</w:t>
      </w:r>
      <w:r>
        <w:rPr>
          <w:b/>
        </w:rPr>
        <w:t> </w:t>
      </w:r>
      <w:r w:rsidRPr="00EF4844">
        <w:rPr>
          <w:b/>
        </w:rPr>
        <w:t>ľ</w:t>
      </w:r>
      <w:r>
        <w:rPr>
          <w:b/>
        </w:rPr>
        <w:t xml:space="preserve"> </w:t>
      </w:r>
      <w:r w:rsidRPr="00EF4844">
        <w:rPr>
          <w:b/>
        </w:rPr>
        <w:t>u</w:t>
      </w:r>
      <w:r>
        <w:rPr>
          <w:b/>
        </w:rPr>
        <w:t> </w:t>
      </w:r>
      <w:r w:rsidRPr="00EF4844">
        <w:rPr>
          <w:b/>
        </w:rPr>
        <w:t>j</w:t>
      </w:r>
      <w:r>
        <w:rPr>
          <w:b/>
        </w:rPr>
        <w:t xml:space="preserve"> </w:t>
      </w:r>
      <w:r w:rsidRPr="00EF4844">
        <w:rPr>
          <w:b/>
        </w:rPr>
        <w:t>e</w:t>
      </w:r>
    </w:p>
    <w:p w14:paraId="4BA4B1FF" w14:textId="77777777" w:rsidR="000B1F6E" w:rsidRPr="00B4370C" w:rsidRDefault="000B1F6E" w:rsidP="00434207">
      <w:pPr>
        <w:jc w:val="both"/>
        <w:rPr>
          <w:bCs/>
          <w:sz w:val="14"/>
          <w:szCs w:val="14"/>
        </w:rPr>
      </w:pPr>
    </w:p>
    <w:p w14:paraId="1509E0DE" w14:textId="284283BB" w:rsidR="00434207" w:rsidRPr="000B1F6E" w:rsidRDefault="00434207" w:rsidP="00434207">
      <w:pPr>
        <w:tabs>
          <w:tab w:val="num" w:pos="42"/>
          <w:tab w:val="left" w:pos="426"/>
        </w:tabs>
        <w:ind w:left="426" w:hanging="398"/>
        <w:jc w:val="both"/>
        <w:rPr>
          <w:bCs/>
          <w:u w:val="single"/>
        </w:rPr>
      </w:pPr>
      <w:r w:rsidRPr="000B1F6E">
        <w:rPr>
          <w:bCs/>
        </w:rPr>
        <w:tab/>
      </w:r>
      <w:r w:rsidRPr="000B1F6E">
        <w:rPr>
          <w:bCs/>
        </w:rPr>
        <w:tab/>
        <w:t xml:space="preserve">v súlade s Článkom 18 ods. 2 Zásad hospodárenia s majetkom mesta Nová Dubnica nasledovný   majetok mesta Nová Dubnica </w:t>
      </w:r>
      <w:r w:rsidRPr="000B1F6E">
        <w:rPr>
          <w:bCs/>
          <w:u w:val="single"/>
        </w:rPr>
        <w:t>ako dočasne prebytočný majetok:</w:t>
      </w:r>
    </w:p>
    <w:p w14:paraId="3F1CB99F" w14:textId="76CF95B7" w:rsidR="00434207" w:rsidRPr="000B1F6E" w:rsidRDefault="00434207" w:rsidP="00434207">
      <w:pPr>
        <w:numPr>
          <w:ilvl w:val="0"/>
          <w:numId w:val="13"/>
        </w:numPr>
        <w:ind w:left="709" w:hanging="283"/>
        <w:jc w:val="both"/>
        <w:rPr>
          <w:bCs/>
        </w:rPr>
      </w:pPr>
      <w:r w:rsidRPr="000B1F6E">
        <w:rPr>
          <w:bCs/>
        </w:rPr>
        <w:t xml:space="preserve">stavba Dom smútku, </w:t>
      </w:r>
      <w:proofErr w:type="spellStart"/>
      <w:r w:rsidRPr="000B1F6E">
        <w:rPr>
          <w:bCs/>
        </w:rPr>
        <w:t>súp</w:t>
      </w:r>
      <w:proofErr w:type="spellEnd"/>
      <w:r w:rsidRPr="000B1F6E">
        <w:rPr>
          <w:bCs/>
        </w:rPr>
        <w:t xml:space="preserve">. č. 622, na ulici Krátkej, nachádzajúcu sa na pozemku </w:t>
      </w:r>
      <w:proofErr w:type="spellStart"/>
      <w:r w:rsidRPr="000B1F6E">
        <w:rPr>
          <w:bCs/>
        </w:rPr>
        <w:t>parc</w:t>
      </w:r>
      <w:proofErr w:type="spellEnd"/>
      <w:r w:rsidRPr="000B1F6E">
        <w:rPr>
          <w:bCs/>
        </w:rPr>
        <w:t xml:space="preserve">. KN-C      č. 2196 - zastavaná  plocha a nádvorie o výmere 308 m², stavba a pozemok vedené Okresným úradom Ilava, katastrálnym odborom na LV č. 1000 pre k. ú. Nová Dubnica, vlastníctvo 1/1 </w:t>
      </w:r>
      <w:r w:rsidR="00710F3D">
        <w:rPr>
          <w:bCs/>
        </w:rPr>
        <w:t>m</w:t>
      </w:r>
      <w:r w:rsidRPr="000B1F6E">
        <w:rPr>
          <w:bCs/>
        </w:rPr>
        <w:t>esto Nová Dubnica,</w:t>
      </w:r>
    </w:p>
    <w:p w14:paraId="4C09E29A" w14:textId="0DD17B88" w:rsidR="00434207" w:rsidRPr="000B1F6E" w:rsidRDefault="00434207" w:rsidP="00434207">
      <w:pPr>
        <w:numPr>
          <w:ilvl w:val="0"/>
          <w:numId w:val="13"/>
        </w:numPr>
        <w:ind w:left="709" w:hanging="283"/>
        <w:jc w:val="both"/>
        <w:rPr>
          <w:bCs/>
        </w:rPr>
      </w:pPr>
      <w:r w:rsidRPr="000B1F6E">
        <w:rPr>
          <w:bCs/>
        </w:rPr>
        <w:t xml:space="preserve">stavba Dom smútku </w:t>
      </w:r>
      <w:proofErr w:type="spellStart"/>
      <w:r w:rsidRPr="000B1F6E">
        <w:rPr>
          <w:bCs/>
        </w:rPr>
        <w:t>súp</w:t>
      </w:r>
      <w:proofErr w:type="spellEnd"/>
      <w:r w:rsidRPr="000B1F6E">
        <w:rPr>
          <w:bCs/>
        </w:rPr>
        <w:t xml:space="preserve">. č. 623, na ulici Družobnej, nachádzajúcu sa na pozemku </w:t>
      </w:r>
      <w:r w:rsidR="00710F3D">
        <w:rPr>
          <w:bCs/>
        </w:rPr>
        <w:t xml:space="preserve">                       </w:t>
      </w:r>
      <w:proofErr w:type="spellStart"/>
      <w:r w:rsidRPr="000B1F6E">
        <w:rPr>
          <w:bCs/>
        </w:rPr>
        <w:t>parc</w:t>
      </w:r>
      <w:proofErr w:type="spellEnd"/>
      <w:r w:rsidRPr="000B1F6E">
        <w:rPr>
          <w:bCs/>
        </w:rPr>
        <w:t xml:space="preserve">. KN-C č. 609/5 - zastavaná plocha a nádvorie o  výmere 275 m², stavba a pozemok vedené Okresným úradom Ilava, katastrálnym odborom na LV č. 1000 pre k. ú. Veľký Kolačín, vlastníctvo 1/1 </w:t>
      </w:r>
      <w:r w:rsidR="00710F3D">
        <w:rPr>
          <w:bCs/>
        </w:rPr>
        <w:t>m</w:t>
      </w:r>
      <w:r w:rsidRPr="000B1F6E">
        <w:rPr>
          <w:bCs/>
        </w:rPr>
        <w:t>esto Nová Dubnica, ktoré sú vyznačené v Prílohe č. 1 a  v Prílohe č. 2 tohto uznesenia.</w:t>
      </w:r>
    </w:p>
    <w:p w14:paraId="3246FF9E" w14:textId="57AFC97C" w:rsidR="00434207" w:rsidRPr="000B1F6E" w:rsidRDefault="00434207" w:rsidP="00434207">
      <w:pPr>
        <w:pStyle w:val="Hlavika"/>
        <w:tabs>
          <w:tab w:val="clear" w:pos="4536"/>
          <w:tab w:val="left" w:pos="426"/>
        </w:tabs>
        <w:ind w:left="709" w:right="78"/>
        <w:jc w:val="both"/>
        <w:rPr>
          <w:bCs/>
          <w:sz w:val="24"/>
          <w:szCs w:val="24"/>
          <w:lang w:val="en-US"/>
        </w:rPr>
      </w:pPr>
      <w:r w:rsidRPr="000B1F6E">
        <w:rPr>
          <w:bCs/>
          <w:sz w:val="24"/>
          <w:szCs w:val="24"/>
        </w:rPr>
        <w:tab/>
        <w:t xml:space="preserve">Všeobecná hodnota nájomného za celý predmet nájmu podľa Znaleckého posudku </w:t>
      </w:r>
      <w:r w:rsidR="00120C89">
        <w:rPr>
          <w:bCs/>
          <w:sz w:val="24"/>
          <w:szCs w:val="24"/>
        </w:rPr>
        <w:t xml:space="preserve">                            </w:t>
      </w:r>
      <w:r w:rsidRPr="000B1F6E">
        <w:rPr>
          <w:bCs/>
          <w:sz w:val="24"/>
          <w:szCs w:val="24"/>
        </w:rPr>
        <w:t xml:space="preserve">č. 182/2025 zo dňa 24.11.2025 vypracovaného znalcom Ing. Karolom </w:t>
      </w:r>
      <w:proofErr w:type="spellStart"/>
      <w:r w:rsidRPr="000B1F6E">
        <w:rPr>
          <w:bCs/>
          <w:sz w:val="24"/>
          <w:szCs w:val="24"/>
        </w:rPr>
        <w:t>Palačikom</w:t>
      </w:r>
      <w:proofErr w:type="spellEnd"/>
      <w:r w:rsidRPr="000B1F6E">
        <w:rPr>
          <w:bCs/>
          <w:sz w:val="24"/>
          <w:szCs w:val="24"/>
        </w:rPr>
        <w:t xml:space="preserve"> </w:t>
      </w:r>
      <w:r w:rsidR="00120C89">
        <w:rPr>
          <w:bCs/>
          <w:sz w:val="24"/>
          <w:szCs w:val="24"/>
        </w:rPr>
        <w:t xml:space="preserve">                             </w:t>
      </w:r>
      <w:r w:rsidRPr="000B1F6E">
        <w:rPr>
          <w:bCs/>
          <w:sz w:val="24"/>
          <w:szCs w:val="24"/>
        </w:rPr>
        <w:t xml:space="preserve">je 31 802,08 </w:t>
      </w:r>
      <w:r w:rsidRPr="000B1F6E">
        <w:rPr>
          <w:bCs/>
          <w:sz w:val="24"/>
          <w:szCs w:val="24"/>
          <w:lang w:val="en-US"/>
        </w:rPr>
        <w:t xml:space="preserve">€ / </w:t>
      </w:r>
      <w:proofErr w:type="spellStart"/>
      <w:r w:rsidRPr="000B1F6E">
        <w:rPr>
          <w:bCs/>
          <w:sz w:val="24"/>
          <w:szCs w:val="24"/>
          <w:lang w:val="en-US"/>
        </w:rPr>
        <w:t>rok</w:t>
      </w:r>
      <w:proofErr w:type="spellEnd"/>
      <w:r w:rsidRPr="000B1F6E">
        <w:rPr>
          <w:bCs/>
          <w:sz w:val="24"/>
          <w:szCs w:val="24"/>
          <w:lang w:val="en-US"/>
        </w:rPr>
        <w:t xml:space="preserve"> </w:t>
      </w:r>
      <w:proofErr w:type="spellStart"/>
      <w:r w:rsidRPr="000B1F6E">
        <w:rPr>
          <w:bCs/>
          <w:sz w:val="24"/>
          <w:szCs w:val="24"/>
          <w:lang w:val="en-US"/>
        </w:rPr>
        <w:t>nájmu</w:t>
      </w:r>
      <w:proofErr w:type="spellEnd"/>
      <w:r w:rsidRPr="000B1F6E">
        <w:rPr>
          <w:bCs/>
          <w:sz w:val="24"/>
          <w:szCs w:val="24"/>
          <w:lang w:val="en-US"/>
        </w:rPr>
        <w:t xml:space="preserve">, z toho: Dom </w:t>
      </w:r>
      <w:proofErr w:type="spellStart"/>
      <w:r w:rsidRPr="000B1F6E">
        <w:rPr>
          <w:bCs/>
          <w:sz w:val="24"/>
          <w:szCs w:val="24"/>
          <w:lang w:val="en-US"/>
        </w:rPr>
        <w:t>smútku</w:t>
      </w:r>
      <w:proofErr w:type="spellEnd"/>
      <w:r w:rsidRPr="000B1F6E">
        <w:rPr>
          <w:bCs/>
          <w:sz w:val="24"/>
          <w:szCs w:val="24"/>
          <w:lang w:val="en-US"/>
        </w:rPr>
        <w:t xml:space="preserve"> </w:t>
      </w:r>
      <w:proofErr w:type="spellStart"/>
      <w:r w:rsidRPr="000B1F6E">
        <w:rPr>
          <w:bCs/>
          <w:sz w:val="24"/>
          <w:szCs w:val="24"/>
          <w:lang w:val="en-US"/>
        </w:rPr>
        <w:t>súp</w:t>
      </w:r>
      <w:proofErr w:type="spellEnd"/>
      <w:r w:rsidRPr="000B1F6E">
        <w:rPr>
          <w:bCs/>
          <w:sz w:val="24"/>
          <w:szCs w:val="24"/>
          <w:lang w:val="en-US"/>
        </w:rPr>
        <w:t xml:space="preserve">. č. 622: 10 857,91 € / </w:t>
      </w:r>
      <w:proofErr w:type="spellStart"/>
      <w:r w:rsidRPr="000B1F6E">
        <w:rPr>
          <w:bCs/>
          <w:sz w:val="24"/>
          <w:szCs w:val="24"/>
          <w:lang w:val="en-US"/>
        </w:rPr>
        <w:t>rok</w:t>
      </w:r>
      <w:proofErr w:type="spellEnd"/>
      <w:r w:rsidRPr="000B1F6E">
        <w:rPr>
          <w:bCs/>
          <w:sz w:val="24"/>
          <w:szCs w:val="24"/>
          <w:lang w:val="en-US"/>
        </w:rPr>
        <w:t xml:space="preserve"> a Dom </w:t>
      </w:r>
      <w:proofErr w:type="spellStart"/>
      <w:r w:rsidRPr="000B1F6E">
        <w:rPr>
          <w:bCs/>
          <w:sz w:val="24"/>
          <w:szCs w:val="24"/>
          <w:lang w:val="en-US"/>
        </w:rPr>
        <w:t>smútku</w:t>
      </w:r>
      <w:proofErr w:type="spellEnd"/>
      <w:r w:rsidRPr="000B1F6E">
        <w:rPr>
          <w:bCs/>
          <w:sz w:val="24"/>
          <w:szCs w:val="24"/>
          <w:lang w:val="en-US"/>
        </w:rPr>
        <w:t xml:space="preserve"> </w:t>
      </w:r>
      <w:proofErr w:type="spellStart"/>
      <w:r w:rsidRPr="000B1F6E">
        <w:rPr>
          <w:bCs/>
          <w:sz w:val="24"/>
          <w:szCs w:val="24"/>
          <w:lang w:val="en-US"/>
        </w:rPr>
        <w:t>súp</w:t>
      </w:r>
      <w:proofErr w:type="spellEnd"/>
      <w:r w:rsidRPr="000B1F6E">
        <w:rPr>
          <w:bCs/>
          <w:sz w:val="24"/>
          <w:szCs w:val="24"/>
          <w:lang w:val="en-US"/>
        </w:rPr>
        <w:t>. č. 623: 20 944,17 € /</w:t>
      </w:r>
      <w:r w:rsidR="00DD21BD">
        <w:rPr>
          <w:bCs/>
          <w:sz w:val="24"/>
          <w:szCs w:val="24"/>
          <w:lang w:val="en-US"/>
        </w:rPr>
        <w:t xml:space="preserve"> </w:t>
      </w:r>
      <w:proofErr w:type="spellStart"/>
      <w:r w:rsidRPr="000B1F6E">
        <w:rPr>
          <w:bCs/>
          <w:sz w:val="24"/>
          <w:szCs w:val="24"/>
          <w:lang w:val="en-US"/>
        </w:rPr>
        <w:t>rok</w:t>
      </w:r>
      <w:proofErr w:type="spellEnd"/>
      <w:r w:rsidRPr="000B1F6E">
        <w:rPr>
          <w:bCs/>
          <w:sz w:val="24"/>
          <w:szCs w:val="24"/>
          <w:lang w:val="en-US"/>
        </w:rPr>
        <w:t xml:space="preserve"> </w:t>
      </w:r>
      <w:proofErr w:type="spellStart"/>
      <w:r w:rsidRPr="000B1F6E">
        <w:rPr>
          <w:bCs/>
          <w:sz w:val="24"/>
          <w:szCs w:val="24"/>
          <w:lang w:val="en-US"/>
        </w:rPr>
        <w:t>nájmu</w:t>
      </w:r>
      <w:proofErr w:type="spellEnd"/>
      <w:r w:rsidRPr="000B1F6E">
        <w:rPr>
          <w:bCs/>
          <w:sz w:val="24"/>
          <w:szCs w:val="24"/>
          <w:lang w:val="en-US"/>
        </w:rPr>
        <w:t>.</w:t>
      </w:r>
    </w:p>
    <w:p w14:paraId="33C212B1" w14:textId="77777777" w:rsidR="000B1F6E" w:rsidRPr="00854442" w:rsidRDefault="000B1F6E" w:rsidP="00434207">
      <w:pPr>
        <w:pStyle w:val="Hlavika"/>
        <w:tabs>
          <w:tab w:val="clear" w:pos="4536"/>
          <w:tab w:val="left" w:pos="426"/>
        </w:tabs>
        <w:ind w:left="709" w:right="78"/>
        <w:jc w:val="both"/>
        <w:rPr>
          <w:sz w:val="24"/>
          <w:szCs w:val="24"/>
        </w:rPr>
      </w:pPr>
    </w:p>
    <w:p w14:paraId="41A17DD8" w14:textId="299AB521" w:rsidR="000B1F6E" w:rsidRDefault="000B1F6E" w:rsidP="000B1F6E">
      <w:pPr>
        <w:jc w:val="both"/>
        <w:rPr>
          <w:b/>
        </w:rPr>
      </w:pPr>
      <w:r>
        <w:rPr>
          <w:b/>
        </w:rPr>
        <w:t>B)</w:t>
      </w:r>
      <w:r w:rsidRPr="00EF4844">
        <w:t xml:space="preserve">   </w:t>
      </w:r>
      <w:r w:rsidRPr="00EF4844">
        <w:rPr>
          <w:b/>
        </w:rPr>
        <w:t>s</w:t>
      </w:r>
      <w:r>
        <w:rPr>
          <w:b/>
        </w:rPr>
        <w:t> </w:t>
      </w:r>
      <w:r w:rsidRPr="00EF4844">
        <w:rPr>
          <w:b/>
        </w:rPr>
        <w:t>c</w:t>
      </w:r>
      <w:r>
        <w:rPr>
          <w:b/>
        </w:rPr>
        <w:t xml:space="preserve"> </w:t>
      </w:r>
      <w:r w:rsidRPr="00EF4844">
        <w:rPr>
          <w:b/>
        </w:rPr>
        <w:t>h</w:t>
      </w:r>
      <w:r>
        <w:rPr>
          <w:b/>
        </w:rPr>
        <w:t xml:space="preserve"> </w:t>
      </w:r>
      <w:r w:rsidRPr="00EF4844">
        <w:rPr>
          <w:b/>
        </w:rPr>
        <w:t>v</w:t>
      </w:r>
      <w:r>
        <w:rPr>
          <w:b/>
        </w:rPr>
        <w:t> </w:t>
      </w:r>
      <w:r w:rsidRPr="00EF4844">
        <w:rPr>
          <w:b/>
        </w:rPr>
        <w:t>a</w:t>
      </w:r>
      <w:r>
        <w:rPr>
          <w:b/>
        </w:rPr>
        <w:t> </w:t>
      </w:r>
      <w:r w:rsidRPr="00EF4844">
        <w:rPr>
          <w:b/>
        </w:rPr>
        <w:t>ľ</w:t>
      </w:r>
      <w:r>
        <w:rPr>
          <w:b/>
        </w:rPr>
        <w:t xml:space="preserve"> </w:t>
      </w:r>
      <w:r w:rsidRPr="00EF4844">
        <w:rPr>
          <w:b/>
        </w:rPr>
        <w:t>u</w:t>
      </w:r>
      <w:r>
        <w:rPr>
          <w:b/>
        </w:rPr>
        <w:t> </w:t>
      </w:r>
      <w:r w:rsidRPr="00EF4844">
        <w:rPr>
          <w:b/>
        </w:rPr>
        <w:t>j</w:t>
      </w:r>
      <w:r>
        <w:rPr>
          <w:b/>
        </w:rPr>
        <w:t xml:space="preserve"> </w:t>
      </w:r>
      <w:r w:rsidRPr="00EF4844">
        <w:rPr>
          <w:b/>
        </w:rPr>
        <w:t>e</w:t>
      </w:r>
    </w:p>
    <w:p w14:paraId="01C1B3FC" w14:textId="77777777" w:rsidR="000B1F6E" w:rsidRPr="00B4370C" w:rsidRDefault="000B1F6E" w:rsidP="000B1F6E">
      <w:pPr>
        <w:jc w:val="both"/>
        <w:rPr>
          <w:b/>
          <w:sz w:val="14"/>
          <w:szCs w:val="14"/>
        </w:rPr>
      </w:pPr>
    </w:p>
    <w:p w14:paraId="3ED2446D" w14:textId="5E8069C9" w:rsidR="00434207" w:rsidRPr="000E39BF" w:rsidRDefault="00434207" w:rsidP="00434207">
      <w:pPr>
        <w:ind w:left="426"/>
        <w:jc w:val="both"/>
        <w:rPr>
          <w:bCs/>
          <w:u w:val="single"/>
        </w:rPr>
      </w:pPr>
      <w:r w:rsidRPr="000E39BF">
        <w:rPr>
          <w:bCs/>
        </w:rPr>
        <w:t xml:space="preserve">prenájom nehnuteľností uvedených v bode A/ tohto uznesenia </w:t>
      </w:r>
      <w:r w:rsidRPr="000E39BF">
        <w:rPr>
          <w:bCs/>
          <w:u w:val="single"/>
        </w:rPr>
        <w:t>ako prenájom podľa § 9aa ods. 2) písm. e) zákona č. 138/1991 Zb. o majetku obcí v znení neskorších predpisov ako prípad hodný osobitného zreteľa trojpätinovou väčšinou všetkých poslancov.</w:t>
      </w:r>
    </w:p>
    <w:p w14:paraId="2397D594" w14:textId="77777777" w:rsidR="00434207" w:rsidRPr="00B4370C" w:rsidRDefault="00434207" w:rsidP="00434207">
      <w:pPr>
        <w:ind w:left="426"/>
        <w:jc w:val="both"/>
        <w:rPr>
          <w:bCs/>
          <w:sz w:val="14"/>
          <w:szCs w:val="14"/>
          <w:u w:val="single"/>
        </w:rPr>
      </w:pPr>
    </w:p>
    <w:p w14:paraId="10396A01" w14:textId="4CDD3D1C" w:rsidR="00434207" w:rsidRPr="00FC6232" w:rsidRDefault="00434207" w:rsidP="00434207">
      <w:pPr>
        <w:ind w:left="426"/>
        <w:jc w:val="both"/>
        <w:rPr>
          <w:i/>
          <w:u w:val="single"/>
        </w:rPr>
      </w:pPr>
      <w:r w:rsidRPr="00FC6232">
        <w:rPr>
          <w:i/>
          <w:u w:val="single"/>
        </w:rPr>
        <w:t xml:space="preserve">Zdôvodnenie prenechania majetku do nájmu podľa § 9aa ods. 2) písm. e) Zákona SNR </w:t>
      </w:r>
      <w:r w:rsidR="00236F56">
        <w:rPr>
          <w:i/>
          <w:u w:val="single"/>
        </w:rPr>
        <w:t xml:space="preserve">                      </w:t>
      </w:r>
      <w:r w:rsidRPr="00FC6232">
        <w:rPr>
          <w:i/>
          <w:u w:val="single"/>
        </w:rPr>
        <w:t>č. 138/1991 Zb. o majetku obcí v znení neskorších predpisov (</w:t>
      </w:r>
      <w:r>
        <w:rPr>
          <w:i/>
          <w:u w:val="single"/>
        </w:rPr>
        <w:t xml:space="preserve">ako </w:t>
      </w:r>
      <w:r w:rsidRPr="00FC6232">
        <w:rPr>
          <w:i/>
          <w:u w:val="single"/>
        </w:rPr>
        <w:t>prípad hodný osobitného zreteľa):</w:t>
      </w:r>
    </w:p>
    <w:p w14:paraId="05A4619D" w14:textId="139B2698" w:rsidR="00434207" w:rsidRPr="00FC6232" w:rsidRDefault="00434207" w:rsidP="00434207">
      <w:pPr>
        <w:pStyle w:val="Odsekzoznamu"/>
        <w:ind w:left="709" w:right="-38" w:hanging="283"/>
        <w:jc w:val="both"/>
        <w:rPr>
          <w:rFonts w:ascii="Times New Roman" w:hAnsi="Times New Roman"/>
          <w:i/>
          <w:sz w:val="24"/>
          <w:szCs w:val="24"/>
        </w:rPr>
      </w:pPr>
      <w:r w:rsidRPr="00FC6232">
        <w:rPr>
          <w:rFonts w:ascii="Times New Roman" w:hAnsi="Times New Roman"/>
          <w:i/>
          <w:sz w:val="24"/>
          <w:szCs w:val="24"/>
        </w:rPr>
        <w:t xml:space="preserve">1. </w:t>
      </w:r>
      <w:r w:rsidRPr="00FC6232">
        <w:rPr>
          <w:rFonts w:ascii="Times New Roman" w:hAnsi="Times New Roman"/>
          <w:i/>
          <w:sz w:val="24"/>
          <w:szCs w:val="24"/>
        </w:rPr>
        <w:tab/>
        <w:t xml:space="preserve">Spoločnosť </w:t>
      </w:r>
      <w:r w:rsidRPr="00FC6232">
        <w:rPr>
          <w:rFonts w:ascii="Times New Roman" w:hAnsi="Times New Roman"/>
          <w:bCs/>
          <w:i/>
          <w:sz w:val="24"/>
          <w:szCs w:val="24"/>
        </w:rPr>
        <w:t>AK VISION s.</w:t>
      </w:r>
      <w:r w:rsidR="00D762E7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FC6232">
        <w:rPr>
          <w:rFonts w:ascii="Times New Roman" w:hAnsi="Times New Roman"/>
          <w:bCs/>
          <w:i/>
          <w:sz w:val="24"/>
          <w:szCs w:val="24"/>
        </w:rPr>
        <w:t>r.</w:t>
      </w:r>
      <w:r w:rsidR="00D762E7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FC6232">
        <w:rPr>
          <w:rFonts w:ascii="Times New Roman" w:hAnsi="Times New Roman"/>
          <w:bCs/>
          <w:i/>
          <w:sz w:val="24"/>
          <w:szCs w:val="24"/>
        </w:rPr>
        <w:t>o.,</w:t>
      </w:r>
      <w:r w:rsidRPr="00FC6232">
        <w:rPr>
          <w:rFonts w:ascii="Times New Roman" w:hAnsi="Times New Roman"/>
          <w:bCs/>
          <w:sz w:val="24"/>
          <w:szCs w:val="24"/>
        </w:rPr>
        <w:t xml:space="preserve"> </w:t>
      </w:r>
      <w:r w:rsidRPr="00FC6232">
        <w:rPr>
          <w:rFonts w:ascii="Times New Roman" w:hAnsi="Times New Roman"/>
          <w:i/>
          <w:sz w:val="24"/>
          <w:szCs w:val="24"/>
        </w:rPr>
        <w:t>uspela ako uchádzač v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FC6232">
        <w:rPr>
          <w:rFonts w:ascii="Times New Roman" w:hAnsi="Times New Roman"/>
          <w:i/>
          <w:sz w:val="24"/>
          <w:szCs w:val="24"/>
        </w:rPr>
        <w:t>rámci elektronického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FC6232">
        <w:rPr>
          <w:rFonts w:ascii="Times New Roman" w:hAnsi="Times New Roman"/>
          <w:i/>
          <w:sz w:val="24"/>
          <w:szCs w:val="24"/>
        </w:rPr>
        <w:t>verejného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FC6232">
        <w:rPr>
          <w:rFonts w:ascii="Times New Roman" w:hAnsi="Times New Roman"/>
          <w:i/>
          <w:sz w:val="24"/>
          <w:szCs w:val="24"/>
        </w:rPr>
        <w:t xml:space="preserve">obstarávania vykonaného od 10.10.2025 do 05.11.2025 na </w:t>
      </w:r>
      <w:r w:rsidR="00236F56" w:rsidRPr="00FC6232">
        <w:rPr>
          <w:rFonts w:ascii="Times New Roman" w:hAnsi="Times New Roman"/>
          <w:i/>
          <w:sz w:val="24"/>
          <w:szCs w:val="24"/>
        </w:rPr>
        <w:t>zákazku</w:t>
      </w:r>
      <w:r w:rsidRPr="00FC6232">
        <w:rPr>
          <w:rFonts w:ascii="Times New Roman" w:hAnsi="Times New Roman"/>
          <w:i/>
          <w:sz w:val="24"/>
          <w:szCs w:val="24"/>
        </w:rPr>
        <w:t xml:space="preserve"> „Prevádzkovanie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FC6232">
        <w:rPr>
          <w:rFonts w:ascii="Times New Roman" w:hAnsi="Times New Roman"/>
          <w:i/>
          <w:sz w:val="24"/>
          <w:szCs w:val="24"/>
        </w:rPr>
        <w:t>a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FC6232">
        <w:rPr>
          <w:rFonts w:ascii="Times New Roman" w:hAnsi="Times New Roman"/>
          <w:i/>
          <w:sz w:val="24"/>
          <w:szCs w:val="24"/>
        </w:rPr>
        <w:t>správa pohrebísk a domov smútku na území mesta Nová Dubnica“. Na základe jeho výsledku</w:t>
      </w:r>
      <w:r w:rsidRPr="00FC6232">
        <w:rPr>
          <w:rFonts w:ascii="Times New Roman" w:hAnsi="Times New Roman"/>
          <w:sz w:val="24"/>
          <w:szCs w:val="24"/>
        </w:rPr>
        <w:t xml:space="preserve"> </w:t>
      </w:r>
      <w:r w:rsidRPr="00FC6232">
        <w:rPr>
          <w:rFonts w:ascii="Times New Roman" w:hAnsi="Times New Roman"/>
          <w:i/>
          <w:sz w:val="24"/>
          <w:szCs w:val="24"/>
        </w:rPr>
        <w:t>v súlade so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FC6232">
        <w:rPr>
          <w:rFonts w:ascii="Times New Roman" w:hAnsi="Times New Roman"/>
          <w:i/>
          <w:sz w:val="24"/>
          <w:szCs w:val="24"/>
        </w:rPr>
        <w:t>zákonom bude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FC6232">
        <w:rPr>
          <w:rFonts w:ascii="Times New Roman" w:hAnsi="Times New Roman"/>
          <w:i/>
          <w:sz w:val="24"/>
          <w:szCs w:val="24"/>
        </w:rPr>
        <w:t>s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FC6232">
        <w:rPr>
          <w:rFonts w:ascii="Times New Roman" w:hAnsi="Times New Roman"/>
          <w:i/>
          <w:sz w:val="24"/>
          <w:szCs w:val="24"/>
        </w:rPr>
        <w:t>úspešným uchádzačom uzatvorená</w:t>
      </w:r>
      <w:r w:rsidRPr="00FC6232">
        <w:rPr>
          <w:rFonts w:ascii="Times New Roman" w:hAnsi="Times New Roman"/>
          <w:sz w:val="24"/>
          <w:szCs w:val="24"/>
        </w:rPr>
        <w:t xml:space="preserve"> „</w:t>
      </w:r>
      <w:r w:rsidRPr="00FC6232">
        <w:rPr>
          <w:rFonts w:ascii="Times New Roman" w:hAnsi="Times New Roman"/>
          <w:i/>
          <w:sz w:val="24"/>
          <w:szCs w:val="24"/>
        </w:rPr>
        <w:t>Zm</w:t>
      </w:r>
      <w:r w:rsidR="003F14C2">
        <w:rPr>
          <w:rFonts w:ascii="Times New Roman" w:hAnsi="Times New Roman"/>
          <w:i/>
          <w:sz w:val="24"/>
          <w:szCs w:val="24"/>
        </w:rPr>
        <w:t>l</w:t>
      </w:r>
      <w:r w:rsidRPr="00FC6232">
        <w:rPr>
          <w:rFonts w:ascii="Times New Roman" w:hAnsi="Times New Roman"/>
          <w:i/>
          <w:sz w:val="24"/>
          <w:szCs w:val="24"/>
        </w:rPr>
        <w:t>uva o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FC6232">
        <w:rPr>
          <w:rFonts w:ascii="Times New Roman" w:hAnsi="Times New Roman"/>
          <w:i/>
          <w:sz w:val="24"/>
          <w:szCs w:val="24"/>
        </w:rPr>
        <w:t>poskytovaní služieb prevádzkovateľa a správcu pohrebísk a domov smútku v meste Nová Dubnica</w:t>
      </w:r>
      <w:r w:rsidRPr="00FC6232">
        <w:rPr>
          <w:rFonts w:ascii="Times New Roman" w:hAnsi="Times New Roman"/>
          <w:sz w:val="24"/>
          <w:szCs w:val="24"/>
        </w:rPr>
        <w:t> </w:t>
      </w:r>
      <w:r w:rsidRPr="00FC6232">
        <w:rPr>
          <w:rFonts w:ascii="Times New Roman" w:hAnsi="Times New Roman"/>
          <w:i/>
          <w:sz w:val="24"/>
          <w:szCs w:val="24"/>
        </w:rPr>
        <w:t xml:space="preserve">podľa § 269 </w:t>
      </w:r>
      <w:r>
        <w:rPr>
          <w:rFonts w:ascii="Times New Roman" w:hAnsi="Times New Roman"/>
          <w:i/>
          <w:sz w:val="24"/>
          <w:szCs w:val="24"/>
        </w:rPr>
        <w:t xml:space="preserve">     </w:t>
      </w:r>
      <w:r w:rsidRPr="00FC6232">
        <w:rPr>
          <w:rFonts w:ascii="Times New Roman" w:hAnsi="Times New Roman"/>
          <w:i/>
          <w:sz w:val="24"/>
          <w:szCs w:val="24"/>
        </w:rPr>
        <w:t xml:space="preserve">ods. 2 Obchodného zákonníka č. 513/1991 Zb. v znení neskorších predpisov a zákona </w:t>
      </w:r>
      <w:r w:rsidR="003F14C2">
        <w:rPr>
          <w:rFonts w:ascii="Times New Roman" w:hAnsi="Times New Roman"/>
          <w:i/>
          <w:sz w:val="24"/>
          <w:szCs w:val="24"/>
        </w:rPr>
        <w:t xml:space="preserve">                          </w:t>
      </w:r>
      <w:r w:rsidRPr="00FC6232">
        <w:rPr>
          <w:rFonts w:ascii="Times New Roman" w:hAnsi="Times New Roman"/>
          <w:i/>
          <w:sz w:val="24"/>
          <w:szCs w:val="24"/>
        </w:rPr>
        <w:t>č. 131/2010  Z.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FC6232">
        <w:rPr>
          <w:rFonts w:ascii="Times New Roman" w:hAnsi="Times New Roman"/>
          <w:i/>
          <w:sz w:val="24"/>
          <w:szCs w:val="24"/>
        </w:rPr>
        <w:t xml:space="preserve">z. o pohrebníctve v znení neskorších predpisov. </w:t>
      </w:r>
    </w:p>
    <w:p w14:paraId="0E416ED3" w14:textId="1D365302" w:rsidR="00434207" w:rsidRPr="00FC6232" w:rsidRDefault="00434207" w:rsidP="00434207">
      <w:pPr>
        <w:pStyle w:val="Odsekzoznamu"/>
        <w:tabs>
          <w:tab w:val="left" w:pos="709"/>
        </w:tabs>
        <w:ind w:left="709" w:right="-38" w:hanging="283"/>
        <w:jc w:val="both"/>
        <w:rPr>
          <w:rFonts w:ascii="Times New Roman" w:hAnsi="Times New Roman"/>
          <w:i/>
          <w:sz w:val="24"/>
          <w:szCs w:val="24"/>
        </w:rPr>
      </w:pPr>
      <w:r w:rsidRPr="00FC6232">
        <w:rPr>
          <w:rFonts w:ascii="Times New Roman" w:hAnsi="Times New Roman"/>
          <w:i/>
          <w:sz w:val="24"/>
          <w:szCs w:val="24"/>
        </w:rPr>
        <w:lastRenderedPageBreak/>
        <w:t xml:space="preserve">2. </w:t>
      </w:r>
      <w:r w:rsidRPr="00FC6232">
        <w:rPr>
          <w:rFonts w:ascii="Times New Roman" w:hAnsi="Times New Roman"/>
          <w:i/>
          <w:sz w:val="24"/>
          <w:szCs w:val="24"/>
        </w:rPr>
        <w:tab/>
        <w:t>Pre plnenie povinností vyplývajúcich z uvedenej zmluvy zo strany prevádzkovateľa a správcu pohrebísk je potrebné prenechať dom smútku na cintoríne v Novej Dubnic</w:t>
      </w:r>
      <w:r w:rsidR="003F14C2">
        <w:rPr>
          <w:rFonts w:ascii="Times New Roman" w:hAnsi="Times New Roman"/>
          <w:i/>
          <w:sz w:val="24"/>
          <w:szCs w:val="24"/>
        </w:rPr>
        <w:t>i</w:t>
      </w:r>
      <w:r w:rsidRPr="00FC6232">
        <w:rPr>
          <w:rFonts w:ascii="Times New Roman" w:hAnsi="Times New Roman"/>
          <w:i/>
          <w:sz w:val="24"/>
          <w:szCs w:val="24"/>
        </w:rPr>
        <w:t xml:space="preserve"> a dom smútku</w:t>
      </w:r>
      <w:r w:rsidR="003F14C2">
        <w:rPr>
          <w:rFonts w:ascii="Times New Roman" w:hAnsi="Times New Roman"/>
          <w:i/>
          <w:sz w:val="24"/>
          <w:szCs w:val="24"/>
        </w:rPr>
        <w:t xml:space="preserve">                  </w:t>
      </w:r>
      <w:r w:rsidRPr="00FC6232">
        <w:rPr>
          <w:rFonts w:ascii="Times New Roman" w:hAnsi="Times New Roman"/>
          <w:i/>
          <w:sz w:val="24"/>
          <w:szCs w:val="24"/>
        </w:rPr>
        <w:t xml:space="preserve"> na cintoríne v m. č. Kolačín do nájmu prevádzkovateľovi na základe nájomnej zmluvy.</w:t>
      </w:r>
    </w:p>
    <w:p w14:paraId="7F453D43" w14:textId="0FFE2C13" w:rsidR="00434207" w:rsidRPr="00FC6232" w:rsidRDefault="00434207" w:rsidP="00434207">
      <w:pPr>
        <w:pStyle w:val="Odsekzoznamu"/>
        <w:spacing w:after="0"/>
        <w:ind w:left="709" w:right="-40" w:hanging="283"/>
        <w:jc w:val="both"/>
        <w:rPr>
          <w:rFonts w:ascii="Times New Roman" w:hAnsi="Times New Roman"/>
          <w:i/>
          <w:sz w:val="24"/>
          <w:szCs w:val="24"/>
        </w:rPr>
      </w:pPr>
      <w:r w:rsidRPr="00FC6232">
        <w:rPr>
          <w:rFonts w:ascii="Times New Roman" w:hAnsi="Times New Roman"/>
          <w:i/>
          <w:sz w:val="24"/>
          <w:szCs w:val="24"/>
        </w:rPr>
        <w:t>3.</w:t>
      </w:r>
      <w:r w:rsidRPr="00FC6232">
        <w:rPr>
          <w:rFonts w:ascii="Times New Roman" w:hAnsi="Times New Roman"/>
          <w:i/>
          <w:sz w:val="24"/>
          <w:szCs w:val="24"/>
        </w:rPr>
        <w:tab/>
        <w:t>Prenájom domov smútku prevádzkovateľovi a správcovi pohrebísk je za účelom zabezpečenia verejnoprospešných fu</w:t>
      </w:r>
      <w:r w:rsidR="003F14C2">
        <w:rPr>
          <w:rFonts w:ascii="Times New Roman" w:hAnsi="Times New Roman"/>
          <w:i/>
          <w:sz w:val="24"/>
          <w:szCs w:val="24"/>
        </w:rPr>
        <w:t>n</w:t>
      </w:r>
      <w:r w:rsidRPr="00FC6232">
        <w:rPr>
          <w:rFonts w:ascii="Times New Roman" w:hAnsi="Times New Roman"/>
          <w:i/>
          <w:sz w:val="24"/>
          <w:szCs w:val="24"/>
        </w:rPr>
        <w:t>kcií mesta vyplývajúcich zo zákona o obecnom zriadení.</w:t>
      </w:r>
    </w:p>
    <w:p w14:paraId="1E4C1E6A" w14:textId="197977C5" w:rsidR="00434207" w:rsidRPr="00FC6232" w:rsidRDefault="00434207" w:rsidP="00434207">
      <w:pPr>
        <w:tabs>
          <w:tab w:val="left" w:pos="284"/>
          <w:tab w:val="left" w:pos="709"/>
        </w:tabs>
        <w:ind w:left="709" w:right="-38" w:hanging="283"/>
        <w:jc w:val="both"/>
        <w:rPr>
          <w:b/>
          <w:i/>
          <w:color w:val="820000"/>
        </w:rPr>
      </w:pPr>
      <w:r w:rsidRPr="00FC6232">
        <w:rPr>
          <w:i/>
        </w:rPr>
        <w:t xml:space="preserve">4. </w:t>
      </w:r>
      <w:r w:rsidRPr="00FC6232">
        <w:rPr>
          <w:i/>
        </w:rPr>
        <w:tab/>
        <w:t>Prenájom uvedeného predmetu nájmu ako prípad hodný osobitného zreteľa je v</w:t>
      </w:r>
      <w:r>
        <w:rPr>
          <w:i/>
        </w:rPr>
        <w:t xml:space="preserve"> </w:t>
      </w:r>
      <w:r w:rsidRPr="00FC6232">
        <w:rPr>
          <w:i/>
        </w:rPr>
        <w:t>súlade s Článkom 11</w:t>
      </w:r>
      <w:r>
        <w:rPr>
          <w:i/>
        </w:rPr>
        <w:t xml:space="preserve"> </w:t>
      </w:r>
      <w:r w:rsidRPr="00FC6232">
        <w:rPr>
          <w:i/>
        </w:rPr>
        <w:t>ods. 3 písm. p) Zásad hospodárenia s</w:t>
      </w:r>
      <w:r>
        <w:rPr>
          <w:i/>
        </w:rPr>
        <w:t xml:space="preserve"> </w:t>
      </w:r>
      <w:r w:rsidRPr="00FC6232">
        <w:rPr>
          <w:i/>
        </w:rPr>
        <w:t xml:space="preserve">majetkom mesta Nová Dubnica, </w:t>
      </w:r>
      <w:r>
        <w:rPr>
          <w:i/>
        </w:rPr>
        <w:t xml:space="preserve">                   </w:t>
      </w:r>
      <w:r w:rsidRPr="00FC6232">
        <w:rPr>
          <w:i/>
        </w:rPr>
        <w:t xml:space="preserve">a to ako </w:t>
      </w:r>
      <w:r w:rsidRPr="00FC6232">
        <w:rPr>
          <w:i/>
          <w:iCs/>
        </w:rPr>
        <w:t xml:space="preserve">nájom nebytových priestorov a stavieb (resp. ich častí) v závislosti od konkrétnych potrieb mesta (napr. na zabezpečenie chýbajúcich služieb na území mesta Nová Dubnica </w:t>
      </w:r>
      <w:r w:rsidR="005067F4">
        <w:rPr>
          <w:i/>
          <w:iCs/>
        </w:rPr>
        <w:t xml:space="preserve">                       </w:t>
      </w:r>
      <w:r w:rsidRPr="00FC6232">
        <w:rPr>
          <w:i/>
          <w:iCs/>
        </w:rPr>
        <w:t xml:space="preserve">a pod.). </w:t>
      </w:r>
    </w:p>
    <w:p w14:paraId="693791B6" w14:textId="16C177E5" w:rsidR="00434207" w:rsidRPr="00FC6232" w:rsidRDefault="00434207" w:rsidP="00434207">
      <w:pPr>
        <w:tabs>
          <w:tab w:val="left" w:pos="709"/>
        </w:tabs>
        <w:ind w:left="709" w:right="-38" w:hanging="283"/>
        <w:jc w:val="both"/>
        <w:rPr>
          <w:b/>
          <w:i/>
          <w:color w:val="820000"/>
        </w:rPr>
      </w:pPr>
      <w:r w:rsidRPr="00FC6232">
        <w:rPr>
          <w:i/>
        </w:rPr>
        <w:t>5</w:t>
      </w:r>
      <w:r w:rsidR="00B4370C">
        <w:rPr>
          <w:i/>
        </w:rPr>
        <w:t>.</w:t>
      </w:r>
      <w:r w:rsidRPr="00FC6232">
        <w:rPr>
          <w:i/>
        </w:rPr>
        <w:t xml:space="preserve"> </w:t>
      </w:r>
      <w:r w:rsidRPr="00FC6232">
        <w:rPr>
          <w:i/>
        </w:rPr>
        <w:tab/>
        <w:t xml:space="preserve">Pri stanovovaní výšky nájomného je možné postupovať podľa </w:t>
      </w:r>
      <w:r w:rsidRPr="00FC6232">
        <w:rPr>
          <w:i/>
          <w:iCs/>
        </w:rPr>
        <w:t xml:space="preserve">Článku 11 ods. 7 písm. g) </w:t>
      </w:r>
      <w:r w:rsidRPr="00FC6232">
        <w:rPr>
          <w:i/>
        </w:rPr>
        <w:t>Zásad hospodárenia s majetkom mesta Nová Dubnica, t.</w:t>
      </w:r>
      <w:r>
        <w:rPr>
          <w:i/>
        </w:rPr>
        <w:t xml:space="preserve"> </w:t>
      </w:r>
      <w:r w:rsidRPr="00FC6232">
        <w:rPr>
          <w:i/>
        </w:rPr>
        <w:t>z.</w:t>
      </w:r>
      <w:r>
        <w:rPr>
          <w:i/>
        </w:rPr>
        <w:t xml:space="preserve"> </w:t>
      </w:r>
      <w:r w:rsidRPr="00FC6232">
        <w:rPr>
          <w:i/>
        </w:rPr>
        <w:t xml:space="preserve">výšku nájomného môže </w:t>
      </w:r>
      <w:proofErr w:type="spellStart"/>
      <w:r w:rsidRPr="00FC6232">
        <w:rPr>
          <w:i/>
        </w:rPr>
        <w:t>MsZ</w:t>
      </w:r>
      <w:proofErr w:type="spellEnd"/>
      <w:r w:rsidRPr="00FC6232">
        <w:rPr>
          <w:i/>
        </w:rPr>
        <w:t xml:space="preserve"> v Novej Dubnici schváliť nižšiu ako je všeobecná hodnota nájomného, v tomto prípade je navrhovaná v rovnakej výške aká bola na tento účel schválená v predchádzajúcom období. </w:t>
      </w:r>
    </w:p>
    <w:p w14:paraId="13DDDEB8" w14:textId="77777777" w:rsidR="00434207" w:rsidRPr="00FC6232" w:rsidRDefault="00434207" w:rsidP="00092E0C">
      <w:pPr>
        <w:tabs>
          <w:tab w:val="left" w:pos="284"/>
        </w:tabs>
        <w:ind w:left="708" w:right="-38" w:hanging="282"/>
        <w:jc w:val="both"/>
      </w:pPr>
      <w:r w:rsidRPr="00FC6232">
        <w:rPr>
          <w:i/>
        </w:rPr>
        <w:t>6.</w:t>
      </w:r>
      <w:r w:rsidRPr="00FC6232">
        <w:rPr>
          <w:i/>
        </w:rPr>
        <w:tab/>
        <w:t xml:space="preserve">Zásady hospodárenia s majetkom mesta Nová Dubnica sú verejne dostupné na webstránke mesta </w:t>
      </w:r>
      <w:r w:rsidRPr="00FC6232">
        <w:rPr>
          <w:i/>
        </w:rPr>
        <w:tab/>
        <w:t>Nová Dubnica www.novadubnica.eu:</w:t>
      </w:r>
      <w:r w:rsidRPr="00FC6232">
        <w:t xml:space="preserve"> </w:t>
      </w:r>
    </w:p>
    <w:p w14:paraId="41B5E607" w14:textId="2141B764" w:rsidR="00434207" w:rsidRPr="00092E0C" w:rsidRDefault="00000000" w:rsidP="00092E0C">
      <w:pPr>
        <w:ind w:left="686"/>
        <w:jc w:val="both"/>
        <w:rPr>
          <w:i/>
        </w:rPr>
      </w:pPr>
      <w:hyperlink r:id="rId8" w:history="1">
        <w:r w:rsidR="00092E0C" w:rsidRPr="00092E0C">
          <w:rPr>
            <w:rStyle w:val="Hypertextovprepojenie"/>
            <w:i/>
            <w:color w:val="auto"/>
          </w:rPr>
          <w:t>https://www.novadubnica.eu/zasady-hospodarenia-s-majetkom-mesta-nova-dubnica-uplne-znenie</w:t>
        </w:r>
      </w:hyperlink>
      <w:r w:rsidR="00434207" w:rsidRPr="00092E0C">
        <w:rPr>
          <w:i/>
        </w:rPr>
        <w:t>.</w:t>
      </w:r>
    </w:p>
    <w:p w14:paraId="7A466252" w14:textId="77777777" w:rsidR="00434207" w:rsidRPr="00FC6232" w:rsidRDefault="00434207" w:rsidP="00434207">
      <w:pPr>
        <w:tabs>
          <w:tab w:val="left" w:pos="426"/>
          <w:tab w:val="left" w:pos="709"/>
        </w:tabs>
        <w:ind w:left="426"/>
        <w:jc w:val="both"/>
        <w:rPr>
          <w:i/>
          <w:u w:val="single"/>
        </w:rPr>
      </w:pPr>
    </w:p>
    <w:p w14:paraId="7F22806B" w14:textId="0C3B412B" w:rsidR="000B1F6E" w:rsidRDefault="000B1F6E" w:rsidP="000B1F6E">
      <w:pPr>
        <w:jc w:val="both"/>
        <w:rPr>
          <w:b/>
        </w:rPr>
      </w:pPr>
      <w:r>
        <w:rPr>
          <w:b/>
        </w:rPr>
        <w:t>C)</w:t>
      </w:r>
      <w:r w:rsidRPr="00EF4844">
        <w:t xml:space="preserve">   </w:t>
      </w:r>
      <w:r w:rsidRPr="00EF4844">
        <w:rPr>
          <w:b/>
        </w:rPr>
        <w:t>s</w:t>
      </w:r>
      <w:r>
        <w:rPr>
          <w:b/>
        </w:rPr>
        <w:t> </w:t>
      </w:r>
      <w:r w:rsidRPr="00EF4844">
        <w:rPr>
          <w:b/>
        </w:rPr>
        <w:t>c</w:t>
      </w:r>
      <w:r>
        <w:rPr>
          <w:b/>
        </w:rPr>
        <w:t xml:space="preserve"> </w:t>
      </w:r>
      <w:r w:rsidRPr="00EF4844">
        <w:rPr>
          <w:b/>
        </w:rPr>
        <w:t>h</w:t>
      </w:r>
      <w:r>
        <w:rPr>
          <w:b/>
        </w:rPr>
        <w:t xml:space="preserve"> </w:t>
      </w:r>
      <w:r w:rsidRPr="00EF4844">
        <w:rPr>
          <w:b/>
        </w:rPr>
        <w:t>v</w:t>
      </w:r>
      <w:r>
        <w:rPr>
          <w:b/>
        </w:rPr>
        <w:t> </w:t>
      </w:r>
      <w:r w:rsidRPr="00EF4844">
        <w:rPr>
          <w:b/>
        </w:rPr>
        <w:t>a</w:t>
      </w:r>
      <w:r>
        <w:rPr>
          <w:b/>
        </w:rPr>
        <w:t> </w:t>
      </w:r>
      <w:r w:rsidRPr="00EF4844">
        <w:rPr>
          <w:b/>
        </w:rPr>
        <w:t>ľ</w:t>
      </w:r>
      <w:r>
        <w:rPr>
          <w:b/>
        </w:rPr>
        <w:t xml:space="preserve"> </w:t>
      </w:r>
      <w:r w:rsidRPr="00EF4844">
        <w:rPr>
          <w:b/>
        </w:rPr>
        <w:t>u</w:t>
      </w:r>
      <w:r>
        <w:rPr>
          <w:b/>
        </w:rPr>
        <w:t> </w:t>
      </w:r>
      <w:r w:rsidRPr="00EF4844">
        <w:rPr>
          <w:b/>
        </w:rPr>
        <w:t>j</w:t>
      </w:r>
      <w:r>
        <w:rPr>
          <w:b/>
        </w:rPr>
        <w:t xml:space="preserve"> </w:t>
      </w:r>
      <w:r w:rsidRPr="00EF4844">
        <w:rPr>
          <w:b/>
        </w:rPr>
        <w:t>e</w:t>
      </w:r>
    </w:p>
    <w:p w14:paraId="20C3EDBB" w14:textId="77777777" w:rsidR="000B1F6E" w:rsidRPr="00B4370C" w:rsidRDefault="000B1F6E" w:rsidP="000B1F6E">
      <w:pPr>
        <w:jc w:val="both"/>
        <w:rPr>
          <w:b/>
          <w:sz w:val="14"/>
          <w:szCs w:val="14"/>
        </w:rPr>
      </w:pPr>
    </w:p>
    <w:p w14:paraId="6ACB4A89" w14:textId="23518151" w:rsidR="00434207" w:rsidRPr="000E39BF" w:rsidRDefault="00434207" w:rsidP="00434207">
      <w:pPr>
        <w:tabs>
          <w:tab w:val="left" w:pos="426"/>
        </w:tabs>
        <w:ind w:left="426"/>
        <w:jc w:val="both"/>
        <w:rPr>
          <w:bCs/>
        </w:rPr>
      </w:pPr>
      <w:r w:rsidRPr="000E39BF">
        <w:rPr>
          <w:bCs/>
        </w:rPr>
        <w:t>prenájom podľa § 9aa ods. 2) písm. e) zákona č. 138/1991 Zb. o majetku obcí v znení neskorších predpisov nehnuteľností uvedených v bode A/ tohto uznesenia spoločnosti</w:t>
      </w:r>
      <w:r w:rsidR="00092E0C">
        <w:rPr>
          <w:bCs/>
        </w:rPr>
        <w:t xml:space="preserve"> </w:t>
      </w:r>
      <w:r w:rsidRPr="000E39BF">
        <w:rPr>
          <w:bCs/>
          <w:u w:val="single"/>
        </w:rPr>
        <w:t>AK VISION s.</w:t>
      </w:r>
      <w:r w:rsidR="00D762E7">
        <w:rPr>
          <w:bCs/>
          <w:u w:val="single"/>
        </w:rPr>
        <w:t xml:space="preserve"> </w:t>
      </w:r>
      <w:r w:rsidRPr="000E39BF">
        <w:rPr>
          <w:bCs/>
          <w:u w:val="single"/>
        </w:rPr>
        <w:t>r.</w:t>
      </w:r>
      <w:r w:rsidR="00D762E7">
        <w:rPr>
          <w:bCs/>
          <w:u w:val="single"/>
        </w:rPr>
        <w:t xml:space="preserve"> </w:t>
      </w:r>
      <w:r w:rsidRPr="000E39BF">
        <w:rPr>
          <w:bCs/>
          <w:u w:val="single"/>
        </w:rPr>
        <w:t>o.</w:t>
      </w:r>
      <w:r w:rsidRPr="000E39BF">
        <w:rPr>
          <w:bCs/>
        </w:rPr>
        <w:t>, Hlavná ulica 487/37, 018</w:t>
      </w:r>
      <w:r w:rsidR="0094387F">
        <w:rPr>
          <w:bCs/>
        </w:rPr>
        <w:t xml:space="preserve"> </w:t>
      </w:r>
      <w:r w:rsidRPr="000E39BF">
        <w:rPr>
          <w:bCs/>
        </w:rPr>
        <w:t xml:space="preserve">64 </w:t>
      </w:r>
      <w:r w:rsidRPr="000E39BF">
        <w:rPr>
          <w:bCs/>
          <w:u w:val="single"/>
        </w:rPr>
        <w:t>Košeca</w:t>
      </w:r>
      <w:r w:rsidRPr="000E39BF">
        <w:rPr>
          <w:bCs/>
        </w:rPr>
        <w:t xml:space="preserve">, IČO: 54 356 032,  </w:t>
      </w:r>
    </w:p>
    <w:p w14:paraId="13F76960" w14:textId="77777777" w:rsidR="00434207" w:rsidRPr="00694226" w:rsidRDefault="00434207" w:rsidP="00434207">
      <w:pPr>
        <w:tabs>
          <w:tab w:val="left" w:pos="426"/>
        </w:tabs>
        <w:ind w:left="284"/>
        <w:jc w:val="both"/>
        <w:rPr>
          <w:u w:val="single"/>
        </w:rPr>
      </w:pPr>
      <w:r w:rsidRPr="00514EE0">
        <w:tab/>
      </w:r>
      <w:r w:rsidRPr="00694226">
        <w:rPr>
          <w:u w:val="single"/>
        </w:rPr>
        <w:t>za podmienok:</w:t>
      </w:r>
    </w:p>
    <w:p w14:paraId="1592483E" w14:textId="3C2F85BE" w:rsidR="00434207" w:rsidRPr="00D762E7" w:rsidRDefault="00434207" w:rsidP="009E1C3A">
      <w:pPr>
        <w:numPr>
          <w:ilvl w:val="0"/>
          <w:numId w:val="16"/>
        </w:numPr>
        <w:tabs>
          <w:tab w:val="left" w:pos="709"/>
        </w:tabs>
        <w:ind w:left="567" w:hanging="141"/>
        <w:jc w:val="both"/>
        <w:rPr>
          <w:bCs/>
          <w:i/>
        </w:rPr>
      </w:pPr>
      <w:r w:rsidRPr="00D762E7">
        <w:rPr>
          <w:bCs/>
          <w:i/>
        </w:rPr>
        <w:t xml:space="preserve">Výška nájomného: 500,00 € / rok za celý predmet nájmu  (v súlade s Článkom 11. ods. 7     </w:t>
      </w:r>
      <w:r w:rsidRPr="00D762E7">
        <w:rPr>
          <w:bCs/>
          <w:i/>
        </w:rPr>
        <w:tab/>
        <w:t xml:space="preserve">písm. g) a Článkom 12 ods. 11 Zásad hospodárenia s majetkom mesta Nová Dubnica).  </w:t>
      </w:r>
    </w:p>
    <w:p w14:paraId="27EA2720" w14:textId="11BD2CE9" w:rsidR="00434207" w:rsidRPr="00D762E7" w:rsidRDefault="00434207" w:rsidP="0009051A">
      <w:pPr>
        <w:pStyle w:val="Odsekzoznamu"/>
        <w:numPr>
          <w:ilvl w:val="0"/>
          <w:numId w:val="16"/>
        </w:numPr>
        <w:spacing w:after="0"/>
        <w:ind w:left="728" w:hanging="294"/>
        <w:jc w:val="both"/>
        <w:rPr>
          <w:rFonts w:ascii="Times New Roman" w:hAnsi="Times New Roman"/>
          <w:bCs/>
          <w:i/>
          <w:sz w:val="24"/>
          <w:szCs w:val="24"/>
        </w:rPr>
      </w:pPr>
      <w:r w:rsidRPr="00D762E7">
        <w:rPr>
          <w:rFonts w:ascii="Times New Roman" w:hAnsi="Times New Roman"/>
          <w:bCs/>
          <w:i/>
          <w:sz w:val="24"/>
          <w:szCs w:val="24"/>
        </w:rPr>
        <w:t xml:space="preserve">Služby a dodávka energií: náklady za spotrebovanú elektrinu bude uhrádzať nájomca </w:t>
      </w:r>
      <w:r w:rsidR="0009051A" w:rsidRPr="00D762E7">
        <w:rPr>
          <w:rFonts w:ascii="Times New Roman" w:hAnsi="Times New Roman"/>
          <w:bCs/>
          <w:i/>
          <w:sz w:val="24"/>
          <w:szCs w:val="24"/>
        </w:rPr>
        <w:t xml:space="preserve">                        </w:t>
      </w:r>
      <w:r w:rsidRPr="00D762E7">
        <w:rPr>
          <w:rFonts w:ascii="Times New Roman" w:hAnsi="Times New Roman"/>
          <w:bCs/>
          <w:i/>
          <w:sz w:val="24"/>
          <w:szCs w:val="24"/>
        </w:rPr>
        <w:t>na základe</w:t>
      </w:r>
      <w:r w:rsidR="0009051A" w:rsidRPr="00D762E7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D762E7">
        <w:rPr>
          <w:rFonts w:ascii="Times New Roman" w:hAnsi="Times New Roman"/>
          <w:bCs/>
          <w:i/>
          <w:sz w:val="24"/>
          <w:szCs w:val="24"/>
        </w:rPr>
        <w:t xml:space="preserve">faktúr vystavených prenajímateľom a náklady za spotrebovanú pitnú vodu bude znášať prenajímateľ v súlade so Zmluvou o poskytovaní služieb prevádzkovateľa a správcu pohrebísk a domov smútku v meste Nová Dubnica. </w:t>
      </w:r>
    </w:p>
    <w:p w14:paraId="5CEBBDBB" w14:textId="77777777" w:rsidR="00434207" w:rsidRPr="00D762E7" w:rsidRDefault="00434207" w:rsidP="009E1C3A">
      <w:pPr>
        <w:numPr>
          <w:ilvl w:val="0"/>
          <w:numId w:val="16"/>
        </w:numPr>
        <w:ind w:left="567" w:hanging="141"/>
        <w:jc w:val="both"/>
        <w:rPr>
          <w:bCs/>
          <w:i/>
        </w:rPr>
      </w:pPr>
      <w:r w:rsidRPr="00D762E7">
        <w:rPr>
          <w:bCs/>
          <w:i/>
        </w:rPr>
        <w:t xml:space="preserve">Doba nájmu:  neurčitá  od 01.01.2026. </w:t>
      </w:r>
    </w:p>
    <w:p w14:paraId="5ADA973C" w14:textId="57A77ED3" w:rsidR="00434207" w:rsidRPr="00D762E7" w:rsidRDefault="00434207" w:rsidP="009E1C3A">
      <w:pPr>
        <w:numPr>
          <w:ilvl w:val="0"/>
          <w:numId w:val="16"/>
        </w:numPr>
        <w:ind w:left="567" w:hanging="141"/>
        <w:jc w:val="both"/>
        <w:rPr>
          <w:bCs/>
          <w:i/>
        </w:rPr>
      </w:pPr>
      <w:r w:rsidRPr="00D762E7">
        <w:rPr>
          <w:bCs/>
          <w:i/>
        </w:rPr>
        <w:t xml:space="preserve">Skončenie nájmu:  výpovedná lehota 3-mesačná,              </w:t>
      </w:r>
    </w:p>
    <w:p w14:paraId="0EE8ACA5" w14:textId="0639F790" w:rsidR="00434207" w:rsidRPr="00D762E7" w:rsidRDefault="00434207" w:rsidP="000A4F52">
      <w:pPr>
        <w:numPr>
          <w:ilvl w:val="0"/>
          <w:numId w:val="16"/>
        </w:numPr>
        <w:tabs>
          <w:tab w:val="left" w:pos="709"/>
        </w:tabs>
        <w:ind w:left="709" w:hanging="283"/>
        <w:jc w:val="both"/>
        <w:rPr>
          <w:bCs/>
          <w:i/>
        </w:rPr>
      </w:pPr>
      <w:r w:rsidRPr="00D762E7">
        <w:rPr>
          <w:bCs/>
          <w:i/>
        </w:rPr>
        <w:t>Zmeny na nehnuteľnosti: nájomca je oprávnený vykonávať zmeny na nehnuteľnosti (stavebné</w:t>
      </w:r>
      <w:r w:rsidR="00001B4A" w:rsidRPr="00D762E7">
        <w:rPr>
          <w:bCs/>
          <w:i/>
        </w:rPr>
        <w:t xml:space="preserve"> </w:t>
      </w:r>
      <w:r w:rsidRPr="00D762E7">
        <w:rPr>
          <w:bCs/>
          <w:i/>
        </w:rPr>
        <w:t>práce, terénne úpravy) len s predchádzajúcim písomným súhlasom prenajímateľa.</w:t>
      </w:r>
    </w:p>
    <w:p w14:paraId="0F33F33C" w14:textId="464F24FF" w:rsidR="00434207" w:rsidRPr="00D762E7" w:rsidRDefault="00001B4A" w:rsidP="008168F1">
      <w:pPr>
        <w:tabs>
          <w:tab w:val="left" w:pos="709"/>
        </w:tabs>
        <w:ind w:left="708" w:hanging="282"/>
        <w:jc w:val="both"/>
        <w:rPr>
          <w:bCs/>
          <w:i/>
        </w:rPr>
      </w:pPr>
      <w:r w:rsidRPr="00D762E7">
        <w:rPr>
          <w:bCs/>
          <w:i/>
        </w:rPr>
        <w:t>6</w:t>
      </w:r>
      <w:r w:rsidR="00434207" w:rsidRPr="00D762E7">
        <w:rPr>
          <w:bCs/>
          <w:i/>
        </w:rPr>
        <w:t>.</w:t>
      </w:r>
      <w:r w:rsidR="00434207" w:rsidRPr="00D762E7">
        <w:rPr>
          <w:bCs/>
          <w:i/>
        </w:rPr>
        <w:tab/>
        <w:t>Prenechanie do podnájmu: nájomca je oprávnený dať prenajatú nehnuteľnosť do podnájmu</w:t>
      </w:r>
      <w:r w:rsidR="008168F1" w:rsidRPr="00D762E7">
        <w:rPr>
          <w:bCs/>
          <w:i/>
        </w:rPr>
        <w:t xml:space="preserve"> </w:t>
      </w:r>
      <w:r w:rsidR="00434207" w:rsidRPr="00D762E7">
        <w:rPr>
          <w:bCs/>
          <w:i/>
        </w:rPr>
        <w:t xml:space="preserve">tretej osobe len s predchádzajúcim písomným súhlasom prenajímateľa. </w:t>
      </w:r>
    </w:p>
    <w:p w14:paraId="57070E9A" w14:textId="04EABCD9" w:rsidR="00434207" w:rsidRPr="00D762E7" w:rsidRDefault="00001B4A" w:rsidP="00C1597F">
      <w:pPr>
        <w:tabs>
          <w:tab w:val="left" w:pos="426"/>
          <w:tab w:val="left" w:pos="709"/>
        </w:tabs>
        <w:ind w:left="698" w:hanging="272"/>
        <w:jc w:val="both"/>
        <w:rPr>
          <w:bCs/>
          <w:i/>
          <w:iCs/>
        </w:rPr>
      </w:pPr>
      <w:r w:rsidRPr="00D762E7">
        <w:rPr>
          <w:bCs/>
          <w:i/>
        </w:rPr>
        <w:t>7</w:t>
      </w:r>
      <w:r w:rsidR="00434207" w:rsidRPr="00D762E7">
        <w:rPr>
          <w:bCs/>
          <w:i/>
        </w:rPr>
        <w:t xml:space="preserve">. </w:t>
      </w:r>
      <w:r w:rsidR="00434207" w:rsidRPr="00D762E7">
        <w:rPr>
          <w:bCs/>
          <w:i/>
        </w:rPr>
        <w:tab/>
        <w:t xml:space="preserve">Ďalšie povinnosti nájomcu ako </w:t>
      </w:r>
      <w:r w:rsidR="00434207" w:rsidRPr="00D762E7">
        <w:rPr>
          <w:bCs/>
          <w:i/>
          <w:iCs/>
        </w:rPr>
        <w:t>prevádzkovateľa v rámci správy a údržby domov smútku</w:t>
      </w:r>
      <w:r w:rsidR="000A4F52" w:rsidRPr="00D762E7">
        <w:rPr>
          <w:bCs/>
          <w:i/>
          <w:iCs/>
        </w:rPr>
        <w:t xml:space="preserve">                       </w:t>
      </w:r>
      <w:r w:rsidR="00434207" w:rsidRPr="00D762E7">
        <w:rPr>
          <w:bCs/>
          <w:i/>
          <w:iCs/>
        </w:rPr>
        <w:t xml:space="preserve">v súlade </w:t>
      </w:r>
      <w:r w:rsidR="00434207" w:rsidRPr="00D762E7">
        <w:rPr>
          <w:bCs/>
          <w:i/>
        </w:rPr>
        <w:t xml:space="preserve">so Zmluvou o poskytovaní služieb prevádzkovateľa a správcu pohrebísk a domov smútku v meste Nová Dubnica.    </w:t>
      </w:r>
    </w:p>
    <w:p w14:paraId="47CA6D41" w14:textId="6DF47E8B" w:rsidR="00434207" w:rsidRPr="00D762E7" w:rsidRDefault="00434207" w:rsidP="00C1597F">
      <w:pPr>
        <w:tabs>
          <w:tab w:val="left" w:pos="709"/>
        </w:tabs>
        <w:ind w:left="698" w:hanging="555"/>
        <w:jc w:val="both"/>
        <w:rPr>
          <w:bCs/>
        </w:rPr>
      </w:pPr>
      <w:r w:rsidRPr="00D762E7">
        <w:rPr>
          <w:bCs/>
          <w:i/>
        </w:rPr>
        <w:t xml:space="preserve">     </w:t>
      </w:r>
      <w:r w:rsidR="00001B4A" w:rsidRPr="00D762E7">
        <w:rPr>
          <w:bCs/>
          <w:i/>
        </w:rPr>
        <w:t>8</w:t>
      </w:r>
      <w:r w:rsidRPr="00D762E7">
        <w:rPr>
          <w:bCs/>
          <w:i/>
        </w:rPr>
        <w:t xml:space="preserve">. </w:t>
      </w:r>
      <w:r w:rsidRPr="00D762E7">
        <w:rPr>
          <w:bCs/>
          <w:i/>
        </w:rPr>
        <w:tab/>
        <w:t>Ostatné zmluvou neupravené práva a povinnosti strán sa riadia príslušnými ustanoveniami</w:t>
      </w:r>
      <w:r w:rsidR="008E44F8" w:rsidRPr="00D762E7">
        <w:rPr>
          <w:bCs/>
          <w:i/>
        </w:rPr>
        <w:t xml:space="preserve"> </w:t>
      </w:r>
      <w:r w:rsidRPr="00D762E7">
        <w:rPr>
          <w:bCs/>
          <w:i/>
        </w:rPr>
        <w:t>Občianskeho zákonníka.</w:t>
      </w:r>
      <w:r w:rsidRPr="00D762E7">
        <w:rPr>
          <w:bCs/>
        </w:rPr>
        <w:t xml:space="preserve">                                                                                                          </w:t>
      </w:r>
    </w:p>
    <w:p w14:paraId="6DE3DDCE" w14:textId="77777777" w:rsidR="00434207" w:rsidRPr="005276A8" w:rsidRDefault="00434207" w:rsidP="00434207">
      <w:pPr>
        <w:pStyle w:val="Zkladntext2"/>
        <w:tabs>
          <w:tab w:val="left" w:pos="709"/>
        </w:tabs>
        <w:spacing w:after="0" w:line="240" w:lineRule="auto"/>
        <w:ind w:left="709" w:hanging="709"/>
        <w:jc w:val="both"/>
        <w:rPr>
          <w:b/>
        </w:rPr>
      </w:pPr>
    </w:p>
    <w:p w14:paraId="4E367A4C" w14:textId="77777777" w:rsidR="00AC6821" w:rsidRDefault="00AC6821" w:rsidP="00EF0088">
      <w:pPr>
        <w:pStyle w:val="Zkladntext"/>
        <w:tabs>
          <w:tab w:val="left" w:pos="426"/>
        </w:tabs>
        <w:ind w:left="378"/>
      </w:pPr>
    </w:p>
    <w:p w14:paraId="7060C2A1" w14:textId="77777777" w:rsidR="00B4370C" w:rsidRDefault="00B4370C" w:rsidP="00EF0088">
      <w:pPr>
        <w:pStyle w:val="Zkladntext"/>
        <w:tabs>
          <w:tab w:val="left" w:pos="426"/>
        </w:tabs>
        <w:ind w:left="378"/>
      </w:pPr>
    </w:p>
    <w:p w14:paraId="609C8C64" w14:textId="77777777" w:rsidR="00B4370C" w:rsidRPr="00020E04" w:rsidRDefault="00B4370C" w:rsidP="00EF0088">
      <w:pPr>
        <w:pStyle w:val="Zkladntext"/>
        <w:tabs>
          <w:tab w:val="left" w:pos="426"/>
        </w:tabs>
        <w:ind w:left="378"/>
      </w:pPr>
    </w:p>
    <w:p w14:paraId="7A306059" w14:textId="77777777" w:rsidR="00AC6821" w:rsidRPr="00020E04" w:rsidRDefault="00AC6821" w:rsidP="00EF0088">
      <w:pPr>
        <w:pStyle w:val="Zkladntext"/>
        <w:tabs>
          <w:tab w:val="left" w:pos="426"/>
        </w:tabs>
        <w:ind w:left="378"/>
      </w:pPr>
    </w:p>
    <w:p w14:paraId="4C493E49" w14:textId="7B13801F" w:rsidR="00316E76" w:rsidRPr="00020E04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020E04">
        <w:rPr>
          <w:rFonts w:ascii="Times New Roman" w:hAnsi="Times New Roman"/>
          <w:b/>
          <w:sz w:val="24"/>
          <w:szCs w:val="24"/>
        </w:rPr>
        <w:t>Ing. Peter  Marušinec</w:t>
      </w:r>
      <w:r w:rsidRPr="00020E04">
        <w:rPr>
          <w:rFonts w:ascii="Times New Roman" w:hAnsi="Times New Roman"/>
          <w:b/>
          <w:sz w:val="24"/>
          <w:szCs w:val="24"/>
        </w:rPr>
        <w:br/>
      </w:r>
      <w:r w:rsidR="00484B23" w:rsidRPr="00020E04">
        <w:rPr>
          <w:rFonts w:ascii="Times New Roman" w:hAnsi="Times New Roman"/>
          <w:sz w:val="24"/>
          <w:szCs w:val="24"/>
        </w:rPr>
        <w:t xml:space="preserve">    </w:t>
      </w:r>
      <w:r w:rsidR="00FA1FA1" w:rsidRPr="00020E04">
        <w:rPr>
          <w:rFonts w:ascii="Times New Roman" w:hAnsi="Times New Roman"/>
          <w:sz w:val="24"/>
          <w:szCs w:val="24"/>
        </w:rPr>
        <w:t xml:space="preserve"> </w:t>
      </w:r>
      <w:r w:rsidR="00484B23" w:rsidRPr="00020E04">
        <w:rPr>
          <w:rFonts w:ascii="Times New Roman" w:hAnsi="Times New Roman"/>
          <w:sz w:val="24"/>
          <w:szCs w:val="24"/>
        </w:rPr>
        <w:t xml:space="preserve">    </w:t>
      </w:r>
      <w:r w:rsidRPr="00020E04">
        <w:rPr>
          <w:rFonts w:ascii="Times New Roman" w:hAnsi="Times New Roman"/>
          <w:b/>
          <w:bCs/>
          <w:sz w:val="24"/>
          <w:szCs w:val="24"/>
        </w:rPr>
        <w:t>primátor</w:t>
      </w:r>
      <w:r w:rsidRPr="00020E04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020E04" w:rsidRDefault="00EF0088" w:rsidP="00F93FD1">
      <w:pPr>
        <w:rPr>
          <w:sz w:val="22"/>
          <w:szCs w:val="22"/>
        </w:rPr>
      </w:pPr>
    </w:p>
    <w:p w14:paraId="40CC6172" w14:textId="77777777" w:rsidR="002429B7" w:rsidRPr="00020E04" w:rsidRDefault="002429B7" w:rsidP="00F93FD1">
      <w:pPr>
        <w:rPr>
          <w:sz w:val="22"/>
          <w:szCs w:val="22"/>
        </w:rPr>
      </w:pPr>
    </w:p>
    <w:p w14:paraId="42E5D867" w14:textId="0F853BA4" w:rsidR="00A561E5" w:rsidRPr="00020E04" w:rsidRDefault="00A561E5" w:rsidP="00A561E5">
      <w:pPr>
        <w:rPr>
          <w:sz w:val="22"/>
          <w:szCs w:val="22"/>
        </w:rPr>
      </w:pPr>
      <w:r w:rsidRPr="00020E04">
        <w:rPr>
          <w:sz w:val="22"/>
          <w:szCs w:val="22"/>
        </w:rPr>
        <w:t xml:space="preserve">Za správnosť: </w:t>
      </w:r>
      <w:r w:rsidR="00177099" w:rsidRPr="00020E04">
        <w:rPr>
          <w:sz w:val="22"/>
          <w:szCs w:val="22"/>
        </w:rPr>
        <w:t xml:space="preserve">Ing. </w:t>
      </w:r>
      <w:r w:rsidR="00DF584D" w:rsidRPr="00020E04">
        <w:rPr>
          <w:sz w:val="22"/>
          <w:szCs w:val="22"/>
        </w:rPr>
        <w:t>Katarína Strečanská</w:t>
      </w:r>
    </w:p>
    <w:p w14:paraId="30C226A3" w14:textId="733C287D" w:rsidR="00A31391" w:rsidRPr="00A31391" w:rsidRDefault="00A561E5" w:rsidP="00A31391">
      <w:pPr>
        <w:rPr>
          <w:sz w:val="22"/>
          <w:szCs w:val="22"/>
        </w:rPr>
      </w:pPr>
      <w:r w:rsidRPr="00020E04">
        <w:rPr>
          <w:sz w:val="22"/>
          <w:szCs w:val="22"/>
        </w:rPr>
        <w:t xml:space="preserve">                   </w:t>
      </w:r>
      <w:r w:rsidR="00797DD4" w:rsidRPr="00020E04">
        <w:rPr>
          <w:sz w:val="22"/>
          <w:szCs w:val="22"/>
        </w:rPr>
        <w:t xml:space="preserve"> </w:t>
      </w:r>
      <w:r w:rsidRPr="00020E04">
        <w:rPr>
          <w:sz w:val="22"/>
          <w:szCs w:val="22"/>
        </w:rPr>
        <w:t xml:space="preserve">    </w:t>
      </w:r>
      <w:bookmarkEnd w:id="0"/>
      <w:r w:rsidR="00A31391" w:rsidRPr="00020E04">
        <w:rPr>
          <w:sz w:val="22"/>
          <w:szCs w:val="22"/>
        </w:rPr>
        <w:t xml:space="preserve">vedúca </w:t>
      </w:r>
      <w:proofErr w:type="spellStart"/>
      <w:r w:rsidR="00A31391" w:rsidRPr="00020E04">
        <w:rPr>
          <w:sz w:val="22"/>
          <w:szCs w:val="22"/>
        </w:rPr>
        <w:t>organizačno</w:t>
      </w:r>
      <w:proofErr w:type="spellEnd"/>
      <w:r w:rsidR="00261B00" w:rsidRPr="00020E04">
        <w:rPr>
          <w:sz w:val="22"/>
          <w:szCs w:val="22"/>
        </w:rPr>
        <w:t xml:space="preserve"> </w:t>
      </w:r>
      <w:r w:rsidR="00A31391" w:rsidRPr="00020E04">
        <w:rPr>
          <w:sz w:val="22"/>
          <w:szCs w:val="22"/>
        </w:rPr>
        <w:t>-</w:t>
      </w:r>
      <w:r w:rsidR="00261B00" w:rsidRPr="00020E04">
        <w:rPr>
          <w:sz w:val="22"/>
          <w:szCs w:val="22"/>
        </w:rPr>
        <w:t xml:space="preserve"> </w:t>
      </w:r>
      <w:r w:rsidR="00A31391" w:rsidRPr="00020E04">
        <w:rPr>
          <w:sz w:val="22"/>
          <w:szCs w:val="22"/>
        </w:rPr>
        <w:t>správneho oddelenia</w:t>
      </w:r>
      <w:r w:rsidR="00A31391" w:rsidRPr="00A31391">
        <w:rPr>
          <w:sz w:val="22"/>
          <w:szCs w:val="22"/>
        </w:rPr>
        <w:t xml:space="preserve"> </w:t>
      </w:r>
    </w:p>
    <w:sectPr w:rsidR="00A31391" w:rsidRPr="00A31391" w:rsidSect="00E578F8">
      <w:headerReference w:type="default" r:id="rId9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D1CC1" w14:textId="77777777" w:rsidR="00A27CED" w:rsidRDefault="00A27CED">
      <w:r>
        <w:separator/>
      </w:r>
    </w:p>
  </w:endnote>
  <w:endnote w:type="continuationSeparator" w:id="0">
    <w:p w14:paraId="2F6AF797" w14:textId="77777777" w:rsidR="00A27CED" w:rsidRDefault="00A27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9275D" w14:textId="77777777" w:rsidR="00A27CED" w:rsidRDefault="00A27CED">
      <w:r>
        <w:separator/>
      </w:r>
    </w:p>
  </w:footnote>
  <w:footnote w:type="continuationSeparator" w:id="0">
    <w:p w14:paraId="2B2CB661" w14:textId="77777777" w:rsidR="00A27CED" w:rsidRDefault="00A27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D5ECE"/>
    <w:multiLevelType w:val="hybridMultilevel"/>
    <w:tmpl w:val="243A0DD4"/>
    <w:lvl w:ilvl="0" w:tplc="DDCA1AA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3748DD"/>
    <w:multiLevelType w:val="hybridMultilevel"/>
    <w:tmpl w:val="17AEB2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3" w15:restartNumberingAfterBreak="0">
    <w:nsid w:val="13F964B8"/>
    <w:multiLevelType w:val="hybridMultilevel"/>
    <w:tmpl w:val="2D7AFCF6"/>
    <w:lvl w:ilvl="0" w:tplc="438EEEB4">
      <w:start w:val="1"/>
      <w:numFmt w:val="lowerLetter"/>
      <w:lvlText w:val="%1)"/>
      <w:lvlJc w:val="left"/>
      <w:pPr>
        <w:ind w:left="85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5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6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7" w15:restartNumberingAfterBreak="0">
    <w:nsid w:val="37D5255E"/>
    <w:multiLevelType w:val="hybridMultilevel"/>
    <w:tmpl w:val="7F50ADFC"/>
    <w:lvl w:ilvl="0" w:tplc="2FD2F946">
      <w:start w:val="1"/>
      <w:numFmt w:val="decimal"/>
      <w:lvlText w:val="%1."/>
      <w:lvlJc w:val="left"/>
      <w:pPr>
        <w:ind w:left="1004" w:hanging="360"/>
      </w:pPr>
      <w:rPr>
        <w:rFonts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BCE0B6C"/>
    <w:multiLevelType w:val="hybridMultilevel"/>
    <w:tmpl w:val="0D1C4180"/>
    <w:lvl w:ilvl="0" w:tplc="1C3EE6F2">
      <w:start w:val="1"/>
      <w:numFmt w:val="upperLetter"/>
      <w:lvlText w:val="%1)"/>
      <w:lvlJc w:val="left"/>
      <w:pPr>
        <w:ind w:left="37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10" w15:restartNumberingAfterBreak="0">
    <w:nsid w:val="3F3F08EF"/>
    <w:multiLevelType w:val="hybridMultilevel"/>
    <w:tmpl w:val="AAA045C0"/>
    <w:lvl w:ilvl="0" w:tplc="48C4157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12" w15:restartNumberingAfterBreak="0">
    <w:nsid w:val="5C991574"/>
    <w:multiLevelType w:val="hybridMultilevel"/>
    <w:tmpl w:val="ADAE570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678352BA"/>
    <w:multiLevelType w:val="hybridMultilevel"/>
    <w:tmpl w:val="82E03234"/>
    <w:lvl w:ilvl="0" w:tplc="7C54388A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2"/>
  </w:num>
  <w:num w:numId="2" w16cid:durableId="790900475">
    <w:abstractNumId w:val="4"/>
  </w:num>
  <w:num w:numId="3" w16cid:durableId="215091173">
    <w:abstractNumId w:val="5"/>
  </w:num>
  <w:num w:numId="4" w16cid:durableId="1004281894">
    <w:abstractNumId w:val="15"/>
  </w:num>
  <w:num w:numId="5" w16cid:durableId="357894979">
    <w:abstractNumId w:val="9"/>
  </w:num>
  <w:num w:numId="6" w16cid:durableId="1028530263">
    <w:abstractNumId w:val="11"/>
  </w:num>
  <w:num w:numId="7" w16cid:durableId="125129700">
    <w:abstractNumId w:val="6"/>
  </w:num>
  <w:num w:numId="8" w16cid:durableId="2033532610">
    <w:abstractNumId w:val="13"/>
  </w:num>
  <w:num w:numId="9" w16cid:durableId="354886326">
    <w:abstractNumId w:val="8"/>
  </w:num>
  <w:num w:numId="10" w16cid:durableId="316107636">
    <w:abstractNumId w:val="3"/>
  </w:num>
  <w:num w:numId="11" w16cid:durableId="646981900">
    <w:abstractNumId w:val="14"/>
  </w:num>
  <w:num w:numId="12" w16cid:durableId="1289698789">
    <w:abstractNumId w:val="7"/>
  </w:num>
  <w:num w:numId="13" w16cid:durableId="1920017792">
    <w:abstractNumId w:val="10"/>
  </w:num>
  <w:num w:numId="14" w16cid:durableId="1500584201">
    <w:abstractNumId w:val="12"/>
  </w:num>
  <w:num w:numId="15" w16cid:durableId="399139031">
    <w:abstractNumId w:val="1"/>
  </w:num>
  <w:num w:numId="16" w16cid:durableId="154686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2CB"/>
    <w:rsid w:val="00001B4A"/>
    <w:rsid w:val="00001FE1"/>
    <w:rsid w:val="000066E5"/>
    <w:rsid w:val="000110AF"/>
    <w:rsid w:val="00020E04"/>
    <w:rsid w:val="0002187C"/>
    <w:rsid w:val="00027968"/>
    <w:rsid w:val="00040645"/>
    <w:rsid w:val="000406DA"/>
    <w:rsid w:val="000442D1"/>
    <w:rsid w:val="0005403B"/>
    <w:rsid w:val="00063889"/>
    <w:rsid w:val="00085001"/>
    <w:rsid w:val="0009051A"/>
    <w:rsid w:val="00090DBA"/>
    <w:rsid w:val="00092E0C"/>
    <w:rsid w:val="000A2622"/>
    <w:rsid w:val="000A4F52"/>
    <w:rsid w:val="000B07DE"/>
    <w:rsid w:val="000B1F6E"/>
    <w:rsid w:val="000B7B1A"/>
    <w:rsid w:val="000C7DAF"/>
    <w:rsid w:val="000D0F72"/>
    <w:rsid w:val="000D1ABB"/>
    <w:rsid w:val="000D7A90"/>
    <w:rsid w:val="000E39BF"/>
    <w:rsid w:val="000E6539"/>
    <w:rsid w:val="000E69DC"/>
    <w:rsid w:val="000F7353"/>
    <w:rsid w:val="0011471F"/>
    <w:rsid w:val="00120C89"/>
    <w:rsid w:val="00121B70"/>
    <w:rsid w:val="0012396E"/>
    <w:rsid w:val="001346D7"/>
    <w:rsid w:val="0015050B"/>
    <w:rsid w:val="00151962"/>
    <w:rsid w:val="00161C8E"/>
    <w:rsid w:val="001620B9"/>
    <w:rsid w:val="00167741"/>
    <w:rsid w:val="001703AF"/>
    <w:rsid w:val="001737FE"/>
    <w:rsid w:val="0017608F"/>
    <w:rsid w:val="00177099"/>
    <w:rsid w:val="00182F13"/>
    <w:rsid w:val="00186052"/>
    <w:rsid w:val="001912D4"/>
    <w:rsid w:val="00194E83"/>
    <w:rsid w:val="00195C7A"/>
    <w:rsid w:val="001977D5"/>
    <w:rsid w:val="001C35DB"/>
    <w:rsid w:val="001D10B7"/>
    <w:rsid w:val="001D1A86"/>
    <w:rsid w:val="001E2032"/>
    <w:rsid w:val="001F6F1A"/>
    <w:rsid w:val="00200450"/>
    <w:rsid w:val="00200A20"/>
    <w:rsid w:val="00201E47"/>
    <w:rsid w:val="00203CF3"/>
    <w:rsid w:val="0020789D"/>
    <w:rsid w:val="002160C6"/>
    <w:rsid w:val="00220164"/>
    <w:rsid w:val="002243C6"/>
    <w:rsid w:val="00225858"/>
    <w:rsid w:val="00230100"/>
    <w:rsid w:val="00236F56"/>
    <w:rsid w:val="002413B0"/>
    <w:rsid w:val="002429B7"/>
    <w:rsid w:val="002472A9"/>
    <w:rsid w:val="00253162"/>
    <w:rsid w:val="00256029"/>
    <w:rsid w:val="0025688A"/>
    <w:rsid w:val="00261B00"/>
    <w:rsid w:val="00275A75"/>
    <w:rsid w:val="00276840"/>
    <w:rsid w:val="00277635"/>
    <w:rsid w:val="00283180"/>
    <w:rsid w:val="002D553B"/>
    <w:rsid w:val="002D5F69"/>
    <w:rsid w:val="002E3146"/>
    <w:rsid w:val="00306BF3"/>
    <w:rsid w:val="00312062"/>
    <w:rsid w:val="00314EEC"/>
    <w:rsid w:val="00316E76"/>
    <w:rsid w:val="003227FE"/>
    <w:rsid w:val="00323108"/>
    <w:rsid w:val="00327B9F"/>
    <w:rsid w:val="00342827"/>
    <w:rsid w:val="00343CBE"/>
    <w:rsid w:val="00350726"/>
    <w:rsid w:val="003565F8"/>
    <w:rsid w:val="00364297"/>
    <w:rsid w:val="003714C8"/>
    <w:rsid w:val="0037468E"/>
    <w:rsid w:val="0037660D"/>
    <w:rsid w:val="003771F0"/>
    <w:rsid w:val="003900F0"/>
    <w:rsid w:val="0039217F"/>
    <w:rsid w:val="00394028"/>
    <w:rsid w:val="003B27A6"/>
    <w:rsid w:val="003B4720"/>
    <w:rsid w:val="003C5616"/>
    <w:rsid w:val="003D08E6"/>
    <w:rsid w:val="003E4338"/>
    <w:rsid w:val="003F14C2"/>
    <w:rsid w:val="003F28B0"/>
    <w:rsid w:val="004055BA"/>
    <w:rsid w:val="00414872"/>
    <w:rsid w:val="0041654F"/>
    <w:rsid w:val="004238A4"/>
    <w:rsid w:val="00423C8A"/>
    <w:rsid w:val="0042718D"/>
    <w:rsid w:val="00434207"/>
    <w:rsid w:val="00434791"/>
    <w:rsid w:val="004423A4"/>
    <w:rsid w:val="00443F00"/>
    <w:rsid w:val="0045017A"/>
    <w:rsid w:val="00452C15"/>
    <w:rsid w:val="00456277"/>
    <w:rsid w:val="00461A9B"/>
    <w:rsid w:val="00461D60"/>
    <w:rsid w:val="004645F3"/>
    <w:rsid w:val="00471FDA"/>
    <w:rsid w:val="00474938"/>
    <w:rsid w:val="0047538F"/>
    <w:rsid w:val="0048182D"/>
    <w:rsid w:val="00484B23"/>
    <w:rsid w:val="00486EEF"/>
    <w:rsid w:val="00490125"/>
    <w:rsid w:val="00496BAC"/>
    <w:rsid w:val="00497869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502F26"/>
    <w:rsid w:val="005067F4"/>
    <w:rsid w:val="0051195E"/>
    <w:rsid w:val="005123D6"/>
    <w:rsid w:val="00515AF1"/>
    <w:rsid w:val="00520068"/>
    <w:rsid w:val="00521BBE"/>
    <w:rsid w:val="00524E31"/>
    <w:rsid w:val="00526571"/>
    <w:rsid w:val="00526E10"/>
    <w:rsid w:val="00535300"/>
    <w:rsid w:val="0054027E"/>
    <w:rsid w:val="0055063B"/>
    <w:rsid w:val="005506B7"/>
    <w:rsid w:val="00555237"/>
    <w:rsid w:val="005735D9"/>
    <w:rsid w:val="00575A79"/>
    <w:rsid w:val="00575F7B"/>
    <w:rsid w:val="005817CD"/>
    <w:rsid w:val="00582956"/>
    <w:rsid w:val="00582A5E"/>
    <w:rsid w:val="00585FAF"/>
    <w:rsid w:val="00591CFF"/>
    <w:rsid w:val="00592AED"/>
    <w:rsid w:val="005A259F"/>
    <w:rsid w:val="005A31E5"/>
    <w:rsid w:val="005A3FB6"/>
    <w:rsid w:val="005B2FFB"/>
    <w:rsid w:val="005C293E"/>
    <w:rsid w:val="005E337B"/>
    <w:rsid w:val="005F4518"/>
    <w:rsid w:val="005F5E5F"/>
    <w:rsid w:val="005F72D7"/>
    <w:rsid w:val="005F7C42"/>
    <w:rsid w:val="0061541C"/>
    <w:rsid w:val="0061606D"/>
    <w:rsid w:val="006232F9"/>
    <w:rsid w:val="006238AC"/>
    <w:rsid w:val="00630FF1"/>
    <w:rsid w:val="006474F3"/>
    <w:rsid w:val="006510DC"/>
    <w:rsid w:val="00655010"/>
    <w:rsid w:val="00667BDC"/>
    <w:rsid w:val="00677B10"/>
    <w:rsid w:val="006859F9"/>
    <w:rsid w:val="0069384F"/>
    <w:rsid w:val="0069418E"/>
    <w:rsid w:val="006A0F81"/>
    <w:rsid w:val="006B1024"/>
    <w:rsid w:val="006B1772"/>
    <w:rsid w:val="006B25F9"/>
    <w:rsid w:val="006D30D3"/>
    <w:rsid w:val="006E5891"/>
    <w:rsid w:val="006F1F2A"/>
    <w:rsid w:val="006F2F27"/>
    <w:rsid w:val="006F3DBA"/>
    <w:rsid w:val="006F672E"/>
    <w:rsid w:val="006F7490"/>
    <w:rsid w:val="007026D0"/>
    <w:rsid w:val="00703999"/>
    <w:rsid w:val="0070407F"/>
    <w:rsid w:val="00707616"/>
    <w:rsid w:val="00710F3D"/>
    <w:rsid w:val="00720610"/>
    <w:rsid w:val="00723E5F"/>
    <w:rsid w:val="007274B0"/>
    <w:rsid w:val="0073118D"/>
    <w:rsid w:val="00734C83"/>
    <w:rsid w:val="00735210"/>
    <w:rsid w:val="00743D4D"/>
    <w:rsid w:val="00744E56"/>
    <w:rsid w:val="0075330D"/>
    <w:rsid w:val="00753CE3"/>
    <w:rsid w:val="007776D1"/>
    <w:rsid w:val="007818EE"/>
    <w:rsid w:val="007962E8"/>
    <w:rsid w:val="00797DD4"/>
    <w:rsid w:val="007A1156"/>
    <w:rsid w:val="007A166D"/>
    <w:rsid w:val="007A2655"/>
    <w:rsid w:val="007A71A5"/>
    <w:rsid w:val="007A7F83"/>
    <w:rsid w:val="007B226D"/>
    <w:rsid w:val="007B3553"/>
    <w:rsid w:val="007B61F2"/>
    <w:rsid w:val="007C03FE"/>
    <w:rsid w:val="007C1840"/>
    <w:rsid w:val="007C41A4"/>
    <w:rsid w:val="007C6B60"/>
    <w:rsid w:val="007D1421"/>
    <w:rsid w:val="007D3B8D"/>
    <w:rsid w:val="007D3ECF"/>
    <w:rsid w:val="007E38F4"/>
    <w:rsid w:val="007F6547"/>
    <w:rsid w:val="00813196"/>
    <w:rsid w:val="00815A69"/>
    <w:rsid w:val="008168F1"/>
    <w:rsid w:val="00822717"/>
    <w:rsid w:val="00824D2C"/>
    <w:rsid w:val="00826FC1"/>
    <w:rsid w:val="00827E05"/>
    <w:rsid w:val="00836B96"/>
    <w:rsid w:val="0084142D"/>
    <w:rsid w:val="008442FC"/>
    <w:rsid w:val="00853F29"/>
    <w:rsid w:val="0085711D"/>
    <w:rsid w:val="00861C28"/>
    <w:rsid w:val="0086595D"/>
    <w:rsid w:val="008664B7"/>
    <w:rsid w:val="00866612"/>
    <w:rsid w:val="008719DD"/>
    <w:rsid w:val="00877556"/>
    <w:rsid w:val="00880C21"/>
    <w:rsid w:val="00896546"/>
    <w:rsid w:val="00896A32"/>
    <w:rsid w:val="00897065"/>
    <w:rsid w:val="008B714B"/>
    <w:rsid w:val="008C1E96"/>
    <w:rsid w:val="008C4831"/>
    <w:rsid w:val="008D106D"/>
    <w:rsid w:val="008D48D9"/>
    <w:rsid w:val="008E44F8"/>
    <w:rsid w:val="008F0687"/>
    <w:rsid w:val="0090553E"/>
    <w:rsid w:val="00930015"/>
    <w:rsid w:val="00930F4D"/>
    <w:rsid w:val="00931210"/>
    <w:rsid w:val="00940388"/>
    <w:rsid w:val="00940AA9"/>
    <w:rsid w:val="0094254E"/>
    <w:rsid w:val="0094387F"/>
    <w:rsid w:val="0094621E"/>
    <w:rsid w:val="00952B70"/>
    <w:rsid w:val="009533E7"/>
    <w:rsid w:val="00954B1B"/>
    <w:rsid w:val="00974B53"/>
    <w:rsid w:val="00975752"/>
    <w:rsid w:val="009823CA"/>
    <w:rsid w:val="0098548F"/>
    <w:rsid w:val="0099266A"/>
    <w:rsid w:val="00992B42"/>
    <w:rsid w:val="00993350"/>
    <w:rsid w:val="009A0749"/>
    <w:rsid w:val="009A29F8"/>
    <w:rsid w:val="009C7BA0"/>
    <w:rsid w:val="009D5458"/>
    <w:rsid w:val="009E1C3A"/>
    <w:rsid w:val="009E1F9E"/>
    <w:rsid w:val="009E7D4A"/>
    <w:rsid w:val="009F29A4"/>
    <w:rsid w:val="00A01DAB"/>
    <w:rsid w:val="00A02493"/>
    <w:rsid w:val="00A05625"/>
    <w:rsid w:val="00A10E2C"/>
    <w:rsid w:val="00A12A15"/>
    <w:rsid w:val="00A162F5"/>
    <w:rsid w:val="00A226D8"/>
    <w:rsid w:val="00A24517"/>
    <w:rsid w:val="00A27CED"/>
    <w:rsid w:val="00A31046"/>
    <w:rsid w:val="00A31391"/>
    <w:rsid w:val="00A3207D"/>
    <w:rsid w:val="00A32EF0"/>
    <w:rsid w:val="00A355FC"/>
    <w:rsid w:val="00A363D6"/>
    <w:rsid w:val="00A36486"/>
    <w:rsid w:val="00A42109"/>
    <w:rsid w:val="00A50E29"/>
    <w:rsid w:val="00A51F9C"/>
    <w:rsid w:val="00A561E5"/>
    <w:rsid w:val="00A56925"/>
    <w:rsid w:val="00A616CA"/>
    <w:rsid w:val="00A642F1"/>
    <w:rsid w:val="00A71D35"/>
    <w:rsid w:val="00A74478"/>
    <w:rsid w:val="00A7448C"/>
    <w:rsid w:val="00A75D62"/>
    <w:rsid w:val="00A829BF"/>
    <w:rsid w:val="00A84C89"/>
    <w:rsid w:val="00A87740"/>
    <w:rsid w:val="00A903B0"/>
    <w:rsid w:val="00AA3EE7"/>
    <w:rsid w:val="00AA4228"/>
    <w:rsid w:val="00AB12BC"/>
    <w:rsid w:val="00AB4585"/>
    <w:rsid w:val="00AC1604"/>
    <w:rsid w:val="00AC2E70"/>
    <w:rsid w:val="00AC343C"/>
    <w:rsid w:val="00AC6821"/>
    <w:rsid w:val="00AD22F4"/>
    <w:rsid w:val="00AE351A"/>
    <w:rsid w:val="00AF3738"/>
    <w:rsid w:val="00AF4C26"/>
    <w:rsid w:val="00AF4F52"/>
    <w:rsid w:val="00B020CC"/>
    <w:rsid w:val="00B24488"/>
    <w:rsid w:val="00B35533"/>
    <w:rsid w:val="00B37424"/>
    <w:rsid w:val="00B41A81"/>
    <w:rsid w:val="00B4370C"/>
    <w:rsid w:val="00B44CF3"/>
    <w:rsid w:val="00B459C2"/>
    <w:rsid w:val="00B46F70"/>
    <w:rsid w:val="00B50905"/>
    <w:rsid w:val="00B53E6E"/>
    <w:rsid w:val="00B55BC8"/>
    <w:rsid w:val="00B60472"/>
    <w:rsid w:val="00B60662"/>
    <w:rsid w:val="00B6414A"/>
    <w:rsid w:val="00B65146"/>
    <w:rsid w:val="00B72FE6"/>
    <w:rsid w:val="00B76952"/>
    <w:rsid w:val="00B96F2E"/>
    <w:rsid w:val="00BA47FF"/>
    <w:rsid w:val="00BA6206"/>
    <w:rsid w:val="00BB1A88"/>
    <w:rsid w:val="00BB3D60"/>
    <w:rsid w:val="00BB6964"/>
    <w:rsid w:val="00BC1993"/>
    <w:rsid w:val="00BC2ECA"/>
    <w:rsid w:val="00BD1763"/>
    <w:rsid w:val="00BE6DF3"/>
    <w:rsid w:val="00C03CE8"/>
    <w:rsid w:val="00C043FD"/>
    <w:rsid w:val="00C0761C"/>
    <w:rsid w:val="00C07824"/>
    <w:rsid w:val="00C14300"/>
    <w:rsid w:val="00C1566F"/>
    <w:rsid w:val="00C1597F"/>
    <w:rsid w:val="00C22F55"/>
    <w:rsid w:val="00C30C8E"/>
    <w:rsid w:val="00C354B9"/>
    <w:rsid w:val="00C4103B"/>
    <w:rsid w:val="00C414F9"/>
    <w:rsid w:val="00C442CC"/>
    <w:rsid w:val="00C45CB7"/>
    <w:rsid w:val="00C46C36"/>
    <w:rsid w:val="00C509F1"/>
    <w:rsid w:val="00C5792E"/>
    <w:rsid w:val="00C65E1F"/>
    <w:rsid w:val="00C766F8"/>
    <w:rsid w:val="00C86F23"/>
    <w:rsid w:val="00C90F5D"/>
    <w:rsid w:val="00C91E62"/>
    <w:rsid w:val="00C957CF"/>
    <w:rsid w:val="00CA4924"/>
    <w:rsid w:val="00CB0F6C"/>
    <w:rsid w:val="00CB51AA"/>
    <w:rsid w:val="00CD5D96"/>
    <w:rsid w:val="00CD7B59"/>
    <w:rsid w:val="00CE0981"/>
    <w:rsid w:val="00CE282B"/>
    <w:rsid w:val="00CF3092"/>
    <w:rsid w:val="00D024E1"/>
    <w:rsid w:val="00D04100"/>
    <w:rsid w:val="00D04534"/>
    <w:rsid w:val="00D04A22"/>
    <w:rsid w:val="00D26EEC"/>
    <w:rsid w:val="00D32306"/>
    <w:rsid w:val="00D36BF2"/>
    <w:rsid w:val="00D3721B"/>
    <w:rsid w:val="00D4775E"/>
    <w:rsid w:val="00D56A68"/>
    <w:rsid w:val="00D67F14"/>
    <w:rsid w:val="00D711AD"/>
    <w:rsid w:val="00D762E7"/>
    <w:rsid w:val="00D8193F"/>
    <w:rsid w:val="00D84FEA"/>
    <w:rsid w:val="00D94781"/>
    <w:rsid w:val="00DA66D0"/>
    <w:rsid w:val="00DB432A"/>
    <w:rsid w:val="00DB5767"/>
    <w:rsid w:val="00DC26D6"/>
    <w:rsid w:val="00DC71F4"/>
    <w:rsid w:val="00DC7CC6"/>
    <w:rsid w:val="00DD21BD"/>
    <w:rsid w:val="00DD5E45"/>
    <w:rsid w:val="00DD638A"/>
    <w:rsid w:val="00DD7B27"/>
    <w:rsid w:val="00DE3F5B"/>
    <w:rsid w:val="00DF0892"/>
    <w:rsid w:val="00DF23C5"/>
    <w:rsid w:val="00DF2B5C"/>
    <w:rsid w:val="00DF2FEA"/>
    <w:rsid w:val="00DF4E1A"/>
    <w:rsid w:val="00DF584D"/>
    <w:rsid w:val="00DF71F3"/>
    <w:rsid w:val="00E03EC4"/>
    <w:rsid w:val="00E1115B"/>
    <w:rsid w:val="00E2062A"/>
    <w:rsid w:val="00E2111D"/>
    <w:rsid w:val="00E21F44"/>
    <w:rsid w:val="00E3221A"/>
    <w:rsid w:val="00E33DFE"/>
    <w:rsid w:val="00E42F91"/>
    <w:rsid w:val="00E447A8"/>
    <w:rsid w:val="00E502F3"/>
    <w:rsid w:val="00E50A2E"/>
    <w:rsid w:val="00E51862"/>
    <w:rsid w:val="00E52793"/>
    <w:rsid w:val="00E56DD4"/>
    <w:rsid w:val="00E578F8"/>
    <w:rsid w:val="00E618B9"/>
    <w:rsid w:val="00E728DC"/>
    <w:rsid w:val="00E74F43"/>
    <w:rsid w:val="00E870BC"/>
    <w:rsid w:val="00E939B1"/>
    <w:rsid w:val="00E9549E"/>
    <w:rsid w:val="00EA09CF"/>
    <w:rsid w:val="00EA3384"/>
    <w:rsid w:val="00EA4D1F"/>
    <w:rsid w:val="00EA65DF"/>
    <w:rsid w:val="00EA7CED"/>
    <w:rsid w:val="00ED7B30"/>
    <w:rsid w:val="00ED7CFF"/>
    <w:rsid w:val="00EE27E6"/>
    <w:rsid w:val="00EF0088"/>
    <w:rsid w:val="00EF292A"/>
    <w:rsid w:val="00F04046"/>
    <w:rsid w:val="00F04F5B"/>
    <w:rsid w:val="00F1704D"/>
    <w:rsid w:val="00F25C24"/>
    <w:rsid w:val="00F3156B"/>
    <w:rsid w:val="00F31F46"/>
    <w:rsid w:val="00F37123"/>
    <w:rsid w:val="00F374D1"/>
    <w:rsid w:val="00F435C6"/>
    <w:rsid w:val="00F51E0A"/>
    <w:rsid w:val="00F541AC"/>
    <w:rsid w:val="00F620BE"/>
    <w:rsid w:val="00F71656"/>
    <w:rsid w:val="00F9017A"/>
    <w:rsid w:val="00F93FD1"/>
    <w:rsid w:val="00FA0CE6"/>
    <w:rsid w:val="00FA1FA1"/>
    <w:rsid w:val="00FA2E97"/>
    <w:rsid w:val="00FA62E6"/>
    <w:rsid w:val="00FB10EF"/>
    <w:rsid w:val="00FB2EBF"/>
    <w:rsid w:val="00FC4A30"/>
    <w:rsid w:val="00FD2E10"/>
    <w:rsid w:val="00FE0418"/>
    <w:rsid w:val="00FE0EDF"/>
    <w:rsid w:val="00FE430A"/>
    <w:rsid w:val="00FE74B5"/>
    <w:rsid w:val="00FF41DF"/>
    <w:rsid w:val="00FF6967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10E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E2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866612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452C15"/>
    <w:rPr>
      <w:b/>
      <w:bCs/>
    </w:rPr>
  </w:style>
  <w:style w:type="character" w:styleId="Zvraznenie">
    <w:name w:val="Emphasis"/>
    <w:basedOn w:val="Predvolenpsmoodseku"/>
    <w:uiPriority w:val="20"/>
    <w:qFormat/>
    <w:rsid w:val="0051195E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C91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vadubnica.eu/zasady-hospodarenia-s-majetkom-mesta-nova-dubnica-uplne-zneni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65</cp:revision>
  <cp:lastPrinted>2025-11-12T15:32:00Z</cp:lastPrinted>
  <dcterms:created xsi:type="dcterms:W3CDTF">2025-10-03T11:29:00Z</dcterms:created>
  <dcterms:modified xsi:type="dcterms:W3CDTF">2025-12-19T10:09:00Z</dcterms:modified>
</cp:coreProperties>
</file>