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BEE952C" w14:textId="18B8BF7E" w:rsidR="00B44CF3" w:rsidRPr="007C03FE" w:rsidRDefault="00897065" w:rsidP="00897065">
      <w:pPr>
        <w:ind w:left="426" w:right="-1" w:hanging="426"/>
        <w:jc w:val="both"/>
        <w:rPr>
          <w:b/>
          <w:bCs/>
          <w:iCs/>
        </w:rPr>
      </w:pPr>
      <w:r>
        <w:rPr>
          <w:b/>
          <w:bCs/>
        </w:rPr>
        <w:t>18</w:t>
      </w:r>
      <w:r w:rsidR="00063889" w:rsidRPr="00414872">
        <w:rPr>
          <w:b/>
          <w:bCs/>
        </w:rPr>
        <w:t>.</w:t>
      </w:r>
      <w:bookmarkStart w:id="1" w:name="_Hlk137191227"/>
      <w:r w:rsidR="007A71A5" w:rsidRPr="00414872">
        <w:rPr>
          <w:b/>
          <w:bCs/>
        </w:rPr>
        <w:tab/>
      </w:r>
      <w:r w:rsidRPr="005D56EC">
        <w:rPr>
          <w:b/>
          <w:bCs/>
        </w:rPr>
        <w:t>Kúpa pozemkov pod miestnou cestou na ul. Trenčianskej pri EVPÚ</w:t>
      </w:r>
    </w:p>
    <w:p w14:paraId="7FBCF03C" w14:textId="77777777" w:rsidR="00F374D1" w:rsidRDefault="00F374D1" w:rsidP="00CB51AA">
      <w:pPr>
        <w:ind w:left="426" w:right="-573" w:hanging="426"/>
        <w:jc w:val="both"/>
        <w:rPr>
          <w:b/>
          <w:bCs/>
          <w:iCs/>
        </w:rPr>
      </w:pPr>
    </w:p>
    <w:p w14:paraId="6CA4B172" w14:textId="77777777" w:rsidR="00D8193F" w:rsidRPr="007C03FE" w:rsidRDefault="00D8193F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339A2E8D" w:rsidR="00484B23" w:rsidRPr="007C03FE" w:rsidRDefault="00735210" w:rsidP="00735210">
      <w:pPr>
        <w:jc w:val="center"/>
        <w:rPr>
          <w:b/>
          <w:u w:val="single"/>
        </w:rPr>
      </w:pPr>
      <w:r w:rsidRPr="007C03FE">
        <w:rPr>
          <w:b/>
          <w:sz w:val="28"/>
          <w:szCs w:val="28"/>
          <w:u w:val="single"/>
        </w:rPr>
        <w:t xml:space="preserve">U z n e s e n i e  č. </w:t>
      </w:r>
      <w:r w:rsidR="00D8193F">
        <w:rPr>
          <w:b/>
          <w:sz w:val="28"/>
          <w:szCs w:val="28"/>
          <w:u w:val="single"/>
        </w:rPr>
        <w:t>67</w:t>
      </w:r>
    </w:p>
    <w:p w14:paraId="268667E1" w14:textId="77777777" w:rsidR="00F9017A" w:rsidRPr="00A903B0" w:rsidRDefault="00F9017A" w:rsidP="00D711AD">
      <w:pPr>
        <w:jc w:val="both"/>
        <w:rPr>
          <w:highlight w:val="yellow"/>
        </w:rPr>
      </w:pPr>
    </w:p>
    <w:p w14:paraId="7DA37D10" w14:textId="77777777" w:rsidR="00A02493" w:rsidRPr="00A903B0" w:rsidRDefault="00A02493" w:rsidP="00D711AD">
      <w:pPr>
        <w:jc w:val="both"/>
        <w:rPr>
          <w:highlight w:val="yellow"/>
        </w:rPr>
      </w:pPr>
    </w:p>
    <w:p w14:paraId="6F75876D" w14:textId="32D193AF" w:rsidR="00D711AD" w:rsidRPr="006E5891" w:rsidRDefault="00D711AD" w:rsidP="00D711AD">
      <w:pPr>
        <w:jc w:val="both"/>
      </w:pPr>
      <w:r w:rsidRPr="006E5891">
        <w:t xml:space="preserve">Mestské zastupiteľstvo na základe prerokovaného </w:t>
      </w:r>
      <w:r w:rsidR="00496BAC" w:rsidRPr="006E5891">
        <w:t>materiálu</w:t>
      </w:r>
    </w:p>
    <w:p w14:paraId="15E42765" w14:textId="77777777" w:rsidR="00C86F23" w:rsidRPr="006E5891" w:rsidRDefault="00C86F23" w:rsidP="00C86F23">
      <w:pPr>
        <w:jc w:val="both"/>
        <w:rPr>
          <w:b/>
        </w:rPr>
      </w:pPr>
    </w:p>
    <w:p w14:paraId="61D26569" w14:textId="44D6DB04" w:rsidR="001977D5" w:rsidRPr="006E5891" w:rsidRDefault="001977D5" w:rsidP="001977D5">
      <w:pPr>
        <w:jc w:val="both"/>
        <w:rPr>
          <w:b/>
        </w:rPr>
      </w:pPr>
      <w:r w:rsidRPr="006E5891">
        <w:rPr>
          <w:b/>
        </w:rPr>
        <w:t xml:space="preserve">A)  </w:t>
      </w:r>
      <w:r w:rsidR="00D8193F">
        <w:rPr>
          <w:b/>
        </w:rPr>
        <w:t>s c h v a ľ u j e</w:t>
      </w:r>
    </w:p>
    <w:p w14:paraId="620478B7" w14:textId="77777777" w:rsidR="00CE282B" w:rsidRPr="00A903B0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A903B0">
        <w:rPr>
          <w:b/>
          <w:highlight w:val="yellow"/>
        </w:rPr>
        <w:t xml:space="preserve">       </w:t>
      </w:r>
    </w:p>
    <w:p w14:paraId="4DAFD8BB" w14:textId="77777777" w:rsidR="00D8193F" w:rsidRPr="00582A5E" w:rsidRDefault="00D8193F" w:rsidP="005C650F">
      <w:pPr>
        <w:pStyle w:val="Zkladntext"/>
        <w:ind w:left="426" w:right="-2" w:hanging="426"/>
        <w:rPr>
          <w:bCs/>
        </w:rPr>
      </w:pPr>
      <w:r w:rsidRPr="00B35533">
        <w:rPr>
          <w:bCs/>
        </w:rPr>
        <w:t xml:space="preserve">      </w:t>
      </w:r>
      <w:r w:rsidRPr="00B35533">
        <w:rPr>
          <w:bCs/>
        </w:rPr>
        <w:tab/>
        <w:t xml:space="preserve">kúpu pozemkov: </w:t>
      </w:r>
    </w:p>
    <w:p w14:paraId="6E1A63C2" w14:textId="77777777" w:rsidR="00D8193F" w:rsidRPr="00582A5E" w:rsidRDefault="00D8193F" w:rsidP="005C650F">
      <w:pPr>
        <w:tabs>
          <w:tab w:val="left" w:pos="426"/>
        </w:tabs>
        <w:ind w:right="-2"/>
        <w:rPr>
          <w:bCs/>
        </w:rPr>
      </w:pPr>
      <w:r w:rsidRPr="00582A5E">
        <w:rPr>
          <w:bCs/>
        </w:rPr>
        <w:t xml:space="preserve">  </w:t>
      </w:r>
      <w:r w:rsidRPr="00582A5E">
        <w:rPr>
          <w:bCs/>
        </w:rPr>
        <w:tab/>
        <w:t xml:space="preserve">a)    </w:t>
      </w:r>
      <w:proofErr w:type="spellStart"/>
      <w:r w:rsidRPr="00582A5E">
        <w:rPr>
          <w:bCs/>
        </w:rPr>
        <w:t>parc</w:t>
      </w:r>
      <w:proofErr w:type="spellEnd"/>
      <w:r w:rsidRPr="00582A5E">
        <w:rPr>
          <w:bCs/>
        </w:rPr>
        <w:t xml:space="preserve"> . KN-E č. 2415/1  –  orná pôda o výmere  15  m², </w:t>
      </w:r>
    </w:p>
    <w:p w14:paraId="057203EA" w14:textId="77777777" w:rsidR="00D8193F" w:rsidRPr="00582A5E" w:rsidRDefault="00D8193F" w:rsidP="005C650F">
      <w:pPr>
        <w:tabs>
          <w:tab w:val="left" w:pos="426"/>
        </w:tabs>
        <w:ind w:right="-2"/>
        <w:rPr>
          <w:bCs/>
        </w:rPr>
      </w:pPr>
      <w:r w:rsidRPr="00582A5E">
        <w:rPr>
          <w:bCs/>
        </w:rPr>
        <w:tab/>
        <w:t xml:space="preserve">b)    </w:t>
      </w:r>
      <w:proofErr w:type="spellStart"/>
      <w:r w:rsidRPr="00582A5E">
        <w:rPr>
          <w:bCs/>
        </w:rPr>
        <w:t>parc</w:t>
      </w:r>
      <w:proofErr w:type="spellEnd"/>
      <w:r w:rsidRPr="00582A5E">
        <w:rPr>
          <w:bCs/>
        </w:rPr>
        <w:t xml:space="preserve"> . KN-E č. 2415/2  –  orná pôda o výmere    3  m², </w:t>
      </w:r>
    </w:p>
    <w:p w14:paraId="020CD3FF" w14:textId="6CC9A213" w:rsidR="00D8193F" w:rsidRPr="00582A5E" w:rsidRDefault="00D8193F" w:rsidP="005C650F">
      <w:pPr>
        <w:pStyle w:val="Zkladntext"/>
        <w:ind w:left="426" w:right="-2"/>
        <w:rPr>
          <w:bCs/>
        </w:rPr>
      </w:pPr>
      <w:r w:rsidRPr="00582A5E">
        <w:rPr>
          <w:bCs/>
        </w:rPr>
        <w:t xml:space="preserve">oba pozemky zapísané Okresným úradom Ilava, katastrálnym odborom na LV č. 2647 pre k. ú. Nová Dubnica, vlastníctvo: </w:t>
      </w:r>
      <w:r w:rsidRPr="00582A5E">
        <w:rPr>
          <w:bCs/>
          <w:iCs/>
        </w:rPr>
        <w:t xml:space="preserve">Ing. Pavol </w:t>
      </w:r>
      <w:proofErr w:type="spellStart"/>
      <w:r w:rsidRPr="00582A5E">
        <w:rPr>
          <w:bCs/>
          <w:iCs/>
        </w:rPr>
        <w:t>Báž</w:t>
      </w:r>
      <w:proofErr w:type="spellEnd"/>
      <w:r w:rsidRPr="00582A5E">
        <w:rPr>
          <w:bCs/>
          <w:iCs/>
        </w:rPr>
        <w:t xml:space="preserve">, rod. </w:t>
      </w:r>
      <w:r w:rsidR="00CA12B1">
        <w:rPr>
          <w:bCs/>
          <w:iCs/>
        </w:rPr>
        <w:t xml:space="preserve"> </w:t>
      </w:r>
      <w:r w:rsidR="00D719DD">
        <w:rPr>
          <w:bCs/>
          <w:iCs/>
        </w:rPr>
        <w:t xml:space="preserve">                </w:t>
      </w:r>
      <w:r w:rsidR="00CA12B1">
        <w:rPr>
          <w:bCs/>
          <w:iCs/>
        </w:rPr>
        <w:t xml:space="preserve">      </w:t>
      </w:r>
      <w:r w:rsidRPr="00582A5E">
        <w:rPr>
          <w:bCs/>
          <w:iCs/>
        </w:rPr>
        <w:t xml:space="preserve">, </w:t>
      </w:r>
      <w:proofErr w:type="spellStart"/>
      <w:r w:rsidRPr="00582A5E">
        <w:rPr>
          <w:bCs/>
        </w:rPr>
        <w:t>nar</w:t>
      </w:r>
      <w:proofErr w:type="spellEnd"/>
      <w:r w:rsidRPr="00582A5E">
        <w:rPr>
          <w:bCs/>
        </w:rPr>
        <w:t xml:space="preserve">. </w:t>
      </w:r>
      <w:r w:rsidR="00CA12B1">
        <w:rPr>
          <w:bCs/>
        </w:rPr>
        <w:t xml:space="preserve">                   </w:t>
      </w:r>
      <w:r w:rsidR="00D719DD">
        <w:rPr>
          <w:bCs/>
        </w:rPr>
        <w:t xml:space="preserve"> </w:t>
      </w:r>
      <w:r w:rsidRPr="00582A5E">
        <w:rPr>
          <w:bCs/>
        </w:rPr>
        <w:t>,bytom, Trenčianska Teplá, PSČ 914 01, SR, spoluvlastnícky podiel 1/2 a E</w:t>
      </w:r>
      <w:r w:rsidRPr="00582A5E">
        <w:rPr>
          <w:bCs/>
          <w:iCs/>
        </w:rPr>
        <w:t xml:space="preserve">mília </w:t>
      </w:r>
      <w:proofErr w:type="spellStart"/>
      <w:r w:rsidRPr="00582A5E">
        <w:rPr>
          <w:bCs/>
          <w:iCs/>
        </w:rPr>
        <w:t>Polívková</w:t>
      </w:r>
      <w:proofErr w:type="spellEnd"/>
      <w:r w:rsidRPr="00582A5E">
        <w:rPr>
          <w:bCs/>
          <w:iCs/>
        </w:rPr>
        <w:t>,</w:t>
      </w:r>
      <w:r w:rsidR="00575F7B" w:rsidRPr="00582A5E">
        <w:rPr>
          <w:bCs/>
          <w:iCs/>
        </w:rPr>
        <w:t xml:space="preserve"> </w:t>
      </w:r>
      <w:r w:rsidR="00D719DD">
        <w:rPr>
          <w:bCs/>
          <w:iCs/>
        </w:rPr>
        <w:t xml:space="preserve">                         </w:t>
      </w:r>
      <w:r w:rsidR="00575F7B" w:rsidRPr="00582A5E">
        <w:rPr>
          <w:bCs/>
          <w:iCs/>
        </w:rPr>
        <w:t xml:space="preserve">  </w:t>
      </w:r>
      <w:r w:rsidRPr="00582A5E">
        <w:rPr>
          <w:bCs/>
          <w:iCs/>
        </w:rPr>
        <w:t xml:space="preserve"> rod. </w:t>
      </w:r>
      <w:r w:rsidR="00D719DD">
        <w:rPr>
          <w:bCs/>
          <w:iCs/>
        </w:rPr>
        <w:t xml:space="preserve">             </w:t>
      </w:r>
      <w:r w:rsidRPr="00582A5E">
        <w:rPr>
          <w:bCs/>
          <w:iCs/>
        </w:rPr>
        <w:t>,</w:t>
      </w:r>
      <w:r w:rsidRPr="00582A5E">
        <w:rPr>
          <w:bCs/>
        </w:rPr>
        <w:t xml:space="preserve"> </w:t>
      </w:r>
      <w:proofErr w:type="spellStart"/>
      <w:r w:rsidRPr="00582A5E">
        <w:rPr>
          <w:bCs/>
        </w:rPr>
        <w:t>nar</w:t>
      </w:r>
      <w:proofErr w:type="spellEnd"/>
      <w:r w:rsidRPr="00582A5E">
        <w:rPr>
          <w:bCs/>
        </w:rPr>
        <w:t xml:space="preserve">. </w:t>
      </w:r>
      <w:r w:rsidR="003D5069">
        <w:rPr>
          <w:bCs/>
        </w:rPr>
        <w:t xml:space="preserve">                  </w:t>
      </w:r>
      <w:r w:rsidRPr="00582A5E">
        <w:rPr>
          <w:bCs/>
        </w:rPr>
        <w:t xml:space="preserve">, bytom </w:t>
      </w:r>
      <w:r w:rsidR="003D5069">
        <w:rPr>
          <w:bCs/>
        </w:rPr>
        <w:t xml:space="preserve">                           </w:t>
      </w:r>
      <w:r w:rsidRPr="00582A5E">
        <w:rPr>
          <w:bCs/>
        </w:rPr>
        <w:t xml:space="preserve">, Praha - </w:t>
      </w:r>
      <w:proofErr w:type="spellStart"/>
      <w:r w:rsidRPr="00582A5E">
        <w:rPr>
          <w:bCs/>
        </w:rPr>
        <w:t>Hostivař</w:t>
      </w:r>
      <w:proofErr w:type="spellEnd"/>
      <w:r w:rsidRPr="00582A5E">
        <w:rPr>
          <w:bCs/>
        </w:rPr>
        <w:t xml:space="preserve">, PSČ 102 00, ČR, spoluvlastnícky podiel 1/2, do výlučného vlastníctva 1/1 mesta Nová Dubnica, </w:t>
      </w:r>
      <w:r w:rsidR="00575F7B" w:rsidRPr="00582A5E">
        <w:rPr>
          <w:bCs/>
        </w:rPr>
        <w:t xml:space="preserve">                         </w:t>
      </w:r>
      <w:r w:rsidR="00AC135B">
        <w:rPr>
          <w:bCs/>
        </w:rPr>
        <w:t xml:space="preserve">                           </w:t>
      </w:r>
      <w:r w:rsidRPr="00582A5E">
        <w:rPr>
          <w:bCs/>
        </w:rPr>
        <w:t xml:space="preserve">, 018 51 Nová Dubnica, IČO: 00 317 586  </w:t>
      </w:r>
    </w:p>
    <w:p w14:paraId="412D82A7" w14:textId="77777777" w:rsidR="00D8193F" w:rsidRPr="00582A5E" w:rsidRDefault="00D8193F" w:rsidP="005C650F">
      <w:pPr>
        <w:pStyle w:val="Zkladntext"/>
        <w:ind w:left="426" w:right="-2"/>
        <w:rPr>
          <w:bCs/>
        </w:rPr>
      </w:pPr>
      <w:r w:rsidRPr="00582A5E">
        <w:rPr>
          <w:bCs/>
        </w:rPr>
        <w:t>- za dohodnutú kúpnu cenu 20,00 € / m² nasledovne:</w:t>
      </w:r>
    </w:p>
    <w:p w14:paraId="09FA102C" w14:textId="77777777" w:rsidR="00D8193F" w:rsidRPr="00582A5E" w:rsidRDefault="00D8193F" w:rsidP="005C650F">
      <w:pPr>
        <w:pStyle w:val="Zkladntext"/>
        <w:spacing w:line="120" w:lineRule="auto"/>
        <w:ind w:left="425" w:right="-2"/>
        <w:rPr>
          <w:bCs/>
        </w:rPr>
      </w:pPr>
    </w:p>
    <w:p w14:paraId="594B27BF" w14:textId="7FA3375C" w:rsidR="00D8193F" w:rsidRPr="00582A5E" w:rsidRDefault="00D8193F" w:rsidP="005C650F">
      <w:pPr>
        <w:pStyle w:val="Zkladntext"/>
        <w:tabs>
          <w:tab w:val="left" w:pos="851"/>
        </w:tabs>
        <w:ind w:left="426" w:right="-2"/>
        <w:rPr>
          <w:bCs/>
          <w:lang w:val="en-US"/>
        </w:rPr>
      </w:pPr>
      <w:r w:rsidRPr="00582A5E">
        <w:rPr>
          <w:bCs/>
        </w:rPr>
        <w:t>a</w:t>
      </w:r>
      <w:r w:rsidRPr="00582A5E">
        <w:rPr>
          <w:bCs/>
          <w:lang w:val="en-US"/>
        </w:rPr>
        <w:t xml:space="preserve">)   </w:t>
      </w:r>
      <w:r w:rsidRPr="00582A5E">
        <w:rPr>
          <w:bCs/>
          <w:lang w:val="en-US"/>
        </w:rPr>
        <w:tab/>
      </w:r>
      <w:r w:rsidRPr="00582A5E">
        <w:rPr>
          <w:bCs/>
        </w:rPr>
        <w:t xml:space="preserve">1/2 kúpnej ceny vo výške 180,00 € </w:t>
      </w:r>
      <w:r w:rsidRPr="00582A5E">
        <w:rPr>
          <w:bCs/>
          <w:iCs/>
        </w:rPr>
        <w:t xml:space="preserve">Ing. Pavlovi </w:t>
      </w:r>
      <w:proofErr w:type="spellStart"/>
      <w:r w:rsidRPr="00582A5E">
        <w:rPr>
          <w:bCs/>
          <w:iCs/>
        </w:rPr>
        <w:t>Bážovi</w:t>
      </w:r>
      <w:proofErr w:type="spellEnd"/>
      <w:r w:rsidRPr="00582A5E">
        <w:rPr>
          <w:bCs/>
          <w:iCs/>
        </w:rPr>
        <w:t xml:space="preserve">, rod. </w:t>
      </w:r>
      <w:r w:rsidR="00C02CEC">
        <w:rPr>
          <w:bCs/>
          <w:iCs/>
        </w:rPr>
        <w:t xml:space="preserve">             </w:t>
      </w:r>
      <w:r w:rsidRPr="00582A5E">
        <w:rPr>
          <w:bCs/>
          <w:iCs/>
        </w:rPr>
        <w:t xml:space="preserve">, </w:t>
      </w:r>
      <w:proofErr w:type="spellStart"/>
      <w:r w:rsidRPr="00582A5E">
        <w:rPr>
          <w:bCs/>
        </w:rPr>
        <w:t>nar</w:t>
      </w:r>
      <w:proofErr w:type="spellEnd"/>
      <w:r w:rsidRPr="00582A5E">
        <w:rPr>
          <w:bCs/>
        </w:rPr>
        <w:t xml:space="preserve">. </w:t>
      </w:r>
      <w:r w:rsidR="00C02CEC">
        <w:rPr>
          <w:bCs/>
        </w:rPr>
        <w:t xml:space="preserve">                          </w:t>
      </w:r>
      <w:r w:rsidRPr="00582A5E">
        <w:rPr>
          <w:bCs/>
        </w:rPr>
        <w:t xml:space="preserve">, bytom           </w:t>
      </w:r>
      <w:r w:rsidRPr="00582A5E">
        <w:rPr>
          <w:bCs/>
        </w:rPr>
        <w:tab/>
      </w:r>
      <w:r w:rsidR="00C02CEC">
        <w:rPr>
          <w:bCs/>
        </w:rPr>
        <w:t xml:space="preserve">                       </w:t>
      </w:r>
      <w:r w:rsidRPr="00582A5E">
        <w:rPr>
          <w:bCs/>
        </w:rPr>
        <w:t>, Trenčianska Teplá, PSČ 914 01, SR, a</w:t>
      </w:r>
    </w:p>
    <w:p w14:paraId="3340BA55" w14:textId="202D8D60" w:rsidR="00D8193F" w:rsidRPr="00582A5E" w:rsidRDefault="00D8193F" w:rsidP="005C650F">
      <w:pPr>
        <w:pStyle w:val="Zkladntext"/>
        <w:tabs>
          <w:tab w:val="left" w:pos="851"/>
        </w:tabs>
        <w:ind w:left="851" w:right="-2" w:hanging="425"/>
        <w:rPr>
          <w:bCs/>
        </w:rPr>
      </w:pPr>
      <w:r w:rsidRPr="00582A5E">
        <w:rPr>
          <w:bCs/>
        </w:rPr>
        <w:t xml:space="preserve">b)   </w:t>
      </w:r>
      <w:r w:rsidRPr="00582A5E">
        <w:rPr>
          <w:bCs/>
        </w:rPr>
        <w:tab/>
        <w:t>1/2 kúpnej ceny vo výške 180,00 € E</w:t>
      </w:r>
      <w:r w:rsidRPr="00582A5E">
        <w:rPr>
          <w:bCs/>
          <w:iCs/>
        </w:rPr>
        <w:t xml:space="preserve">mílii </w:t>
      </w:r>
      <w:proofErr w:type="spellStart"/>
      <w:r w:rsidRPr="00582A5E">
        <w:rPr>
          <w:bCs/>
          <w:iCs/>
        </w:rPr>
        <w:t>Polívkovej</w:t>
      </w:r>
      <w:proofErr w:type="spellEnd"/>
      <w:r w:rsidRPr="00582A5E">
        <w:rPr>
          <w:bCs/>
          <w:iCs/>
        </w:rPr>
        <w:t xml:space="preserve">, rod. </w:t>
      </w:r>
      <w:r w:rsidR="00C02CEC">
        <w:rPr>
          <w:bCs/>
          <w:iCs/>
        </w:rPr>
        <w:t xml:space="preserve">                   </w:t>
      </w:r>
      <w:r w:rsidRPr="00582A5E">
        <w:rPr>
          <w:bCs/>
          <w:iCs/>
        </w:rPr>
        <w:t>,</w:t>
      </w:r>
      <w:r w:rsidRPr="00582A5E">
        <w:rPr>
          <w:bCs/>
        </w:rPr>
        <w:t xml:space="preserve"> </w:t>
      </w:r>
      <w:proofErr w:type="spellStart"/>
      <w:r w:rsidRPr="00582A5E">
        <w:rPr>
          <w:bCs/>
        </w:rPr>
        <w:t>nar</w:t>
      </w:r>
      <w:proofErr w:type="spellEnd"/>
      <w:r w:rsidRPr="00582A5E">
        <w:rPr>
          <w:bCs/>
        </w:rPr>
        <w:t xml:space="preserve">. </w:t>
      </w:r>
      <w:r w:rsidR="00C02CEC">
        <w:rPr>
          <w:bCs/>
        </w:rPr>
        <w:t xml:space="preserve">                        </w:t>
      </w:r>
      <w:r w:rsidRPr="00582A5E">
        <w:rPr>
          <w:bCs/>
        </w:rPr>
        <w:t xml:space="preserve">, bytom </w:t>
      </w:r>
      <w:r w:rsidR="00C02CEC">
        <w:rPr>
          <w:bCs/>
        </w:rPr>
        <w:t xml:space="preserve">                              </w:t>
      </w:r>
      <w:r w:rsidRPr="00582A5E">
        <w:rPr>
          <w:bCs/>
        </w:rPr>
        <w:t xml:space="preserve">, Praha - </w:t>
      </w:r>
      <w:proofErr w:type="spellStart"/>
      <w:r w:rsidRPr="00582A5E">
        <w:rPr>
          <w:bCs/>
        </w:rPr>
        <w:t>Hostivař</w:t>
      </w:r>
      <w:proofErr w:type="spellEnd"/>
      <w:r w:rsidRPr="00582A5E">
        <w:rPr>
          <w:bCs/>
        </w:rPr>
        <w:t>, PSČ 102 00, ČR,</w:t>
      </w:r>
    </w:p>
    <w:p w14:paraId="55391097" w14:textId="77777777" w:rsidR="00D8193F" w:rsidRPr="00B35533" w:rsidRDefault="00D8193F" w:rsidP="005C650F">
      <w:pPr>
        <w:pStyle w:val="Zkladntext"/>
        <w:ind w:left="426" w:right="-2"/>
        <w:rPr>
          <w:bCs/>
        </w:rPr>
      </w:pPr>
      <w:r w:rsidRPr="00B35533">
        <w:rPr>
          <w:bCs/>
        </w:rPr>
        <w:t xml:space="preserve">čo predstavuje celkovú kúpnu cenu </w:t>
      </w:r>
      <w:r w:rsidRPr="00D770E2">
        <w:rPr>
          <w:bCs/>
        </w:rPr>
        <w:t>360,00 €</w:t>
      </w:r>
      <w:r w:rsidRPr="00B35533">
        <w:rPr>
          <w:bCs/>
        </w:rPr>
        <w:t xml:space="preserve">  za celý predmet kúpy.</w:t>
      </w:r>
    </w:p>
    <w:p w14:paraId="093E562A" w14:textId="30AA2B74" w:rsidR="00D8193F" w:rsidRPr="00B35533" w:rsidRDefault="00D8193F" w:rsidP="005C650F">
      <w:pPr>
        <w:pStyle w:val="Zkladntext"/>
        <w:ind w:left="426" w:right="-2"/>
        <w:rPr>
          <w:bCs/>
        </w:rPr>
      </w:pPr>
      <w:r w:rsidRPr="00B35533">
        <w:rPr>
          <w:bCs/>
        </w:rPr>
        <w:t>Kupujúci uhradí tiež správny poplatok za návrh na vklad vlastníckeho práva do katastra nehnuteľností vo výške 100,00 €.</w:t>
      </w:r>
    </w:p>
    <w:p w14:paraId="377C2C8D" w14:textId="77777777" w:rsidR="00D8193F" w:rsidRPr="00B35533" w:rsidRDefault="00D8193F" w:rsidP="005C650F">
      <w:pPr>
        <w:pStyle w:val="Zkladntext"/>
        <w:spacing w:line="120" w:lineRule="auto"/>
        <w:ind w:left="425" w:right="-2"/>
        <w:rPr>
          <w:bCs/>
        </w:rPr>
      </w:pPr>
    </w:p>
    <w:p w14:paraId="31C5E5E7" w14:textId="23F2B52A" w:rsidR="00D8193F" w:rsidRPr="00B35533" w:rsidRDefault="00D8193F" w:rsidP="005C650F">
      <w:pPr>
        <w:pStyle w:val="Zkladntext"/>
        <w:ind w:left="426" w:right="-2"/>
        <w:rPr>
          <w:bCs/>
        </w:rPr>
      </w:pPr>
      <w:r w:rsidRPr="00B35533">
        <w:rPr>
          <w:bCs/>
        </w:rPr>
        <w:t xml:space="preserve">Kúpa uvedených pozemkov je </w:t>
      </w:r>
      <w:r w:rsidRPr="00B35533">
        <w:rPr>
          <w:rStyle w:val="Zvraznenie"/>
          <w:bCs/>
          <w:i w:val="0"/>
        </w:rPr>
        <w:t xml:space="preserve">za účelom </w:t>
      </w:r>
      <w:proofErr w:type="spellStart"/>
      <w:r w:rsidRPr="00B35533">
        <w:rPr>
          <w:rStyle w:val="Zvraznenie"/>
          <w:bCs/>
          <w:i w:val="0"/>
        </w:rPr>
        <w:t>majetkoprávneho</w:t>
      </w:r>
      <w:proofErr w:type="spellEnd"/>
      <w:r w:rsidRPr="00B35533">
        <w:rPr>
          <w:rStyle w:val="Zvraznenie"/>
          <w:bCs/>
          <w:i w:val="0"/>
        </w:rPr>
        <w:t xml:space="preserve"> vysporiadania pozemkov </w:t>
      </w:r>
      <w:r w:rsidR="00582A5E">
        <w:rPr>
          <w:rStyle w:val="Zvraznenie"/>
          <w:bCs/>
          <w:i w:val="0"/>
        </w:rPr>
        <w:t xml:space="preserve">                          </w:t>
      </w:r>
      <w:r w:rsidRPr="00B35533">
        <w:rPr>
          <w:rStyle w:val="Zvraznenie"/>
          <w:bCs/>
          <w:i w:val="0"/>
        </w:rPr>
        <w:t xml:space="preserve">pod </w:t>
      </w:r>
      <w:r w:rsidRPr="00D770E2">
        <w:rPr>
          <w:rStyle w:val="Zvraznenie"/>
          <w:bCs/>
          <w:i w:val="0"/>
        </w:rPr>
        <w:t>existujúcou miestnou komunikáciou na ul. Trenčianskej vo vlastníctve mesta Nová Dubnica  (Situačný náčrt pozemkov tvorí Prílohu č. 1 tohto návrhu uznesenia) a pre plánovanú stavbu: „Parkovacie miesta ul. Trenčianska, EVPU, OTOČ“  (Príloha č. 2 - Navrhované riešenie).</w:t>
      </w:r>
      <w:r w:rsidRPr="00D770E2">
        <w:rPr>
          <w:bCs/>
          <w:i/>
        </w:rPr>
        <w:t xml:space="preserve">                                                                                                             </w:t>
      </w:r>
    </w:p>
    <w:p w14:paraId="40F7C075" w14:textId="77777777" w:rsidR="006D30D3" w:rsidRPr="00B35533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435BFB1" w14:textId="77777777" w:rsidR="00853F29" w:rsidRPr="006E5891" w:rsidRDefault="00853F2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6E589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6E5891">
        <w:rPr>
          <w:rFonts w:ascii="Times New Roman" w:hAnsi="Times New Roman"/>
          <w:b/>
          <w:sz w:val="24"/>
          <w:szCs w:val="24"/>
        </w:rPr>
        <w:t>Ing. Peter  Marušinec</w:t>
      </w:r>
      <w:r w:rsidRPr="006E5891">
        <w:rPr>
          <w:rFonts w:ascii="Times New Roman" w:hAnsi="Times New Roman"/>
          <w:b/>
          <w:sz w:val="24"/>
          <w:szCs w:val="24"/>
        </w:rPr>
        <w:br/>
      </w:r>
      <w:r w:rsidR="00484B23" w:rsidRPr="006E5891">
        <w:rPr>
          <w:rFonts w:ascii="Times New Roman" w:hAnsi="Times New Roman"/>
          <w:sz w:val="24"/>
          <w:szCs w:val="24"/>
        </w:rPr>
        <w:t xml:space="preserve">    </w:t>
      </w:r>
      <w:r w:rsidR="00FA1FA1" w:rsidRPr="006E5891">
        <w:rPr>
          <w:rFonts w:ascii="Times New Roman" w:hAnsi="Times New Roman"/>
          <w:sz w:val="24"/>
          <w:szCs w:val="24"/>
        </w:rPr>
        <w:t xml:space="preserve"> </w:t>
      </w:r>
      <w:r w:rsidR="00484B23" w:rsidRPr="006E5891">
        <w:rPr>
          <w:rFonts w:ascii="Times New Roman" w:hAnsi="Times New Roman"/>
          <w:sz w:val="24"/>
          <w:szCs w:val="24"/>
        </w:rPr>
        <w:t xml:space="preserve">    </w:t>
      </w:r>
      <w:r w:rsidRPr="006E5891">
        <w:rPr>
          <w:rFonts w:ascii="Times New Roman" w:hAnsi="Times New Roman"/>
          <w:b/>
          <w:bCs/>
          <w:sz w:val="24"/>
          <w:szCs w:val="24"/>
        </w:rPr>
        <w:t>primátor</w:t>
      </w:r>
      <w:r w:rsidRPr="006E589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6D068389" w14:textId="77777777" w:rsidR="00853F29" w:rsidRPr="006E5891" w:rsidRDefault="00853F29" w:rsidP="00F93FD1">
      <w:pPr>
        <w:rPr>
          <w:sz w:val="22"/>
          <w:szCs w:val="22"/>
        </w:rPr>
      </w:pPr>
    </w:p>
    <w:p w14:paraId="42E5D867" w14:textId="0F853BA4" w:rsidR="00A561E5" w:rsidRPr="006E5891" w:rsidRDefault="00A561E5" w:rsidP="00A561E5">
      <w:pPr>
        <w:rPr>
          <w:sz w:val="22"/>
          <w:szCs w:val="22"/>
        </w:rPr>
      </w:pPr>
      <w:r w:rsidRPr="006E5891">
        <w:rPr>
          <w:sz w:val="22"/>
          <w:szCs w:val="22"/>
        </w:rPr>
        <w:t xml:space="preserve">Za správnosť: </w:t>
      </w:r>
      <w:r w:rsidR="00177099" w:rsidRPr="006E5891">
        <w:rPr>
          <w:sz w:val="22"/>
          <w:szCs w:val="22"/>
        </w:rPr>
        <w:t xml:space="preserve">Ing. </w:t>
      </w:r>
      <w:r w:rsidR="00DF584D" w:rsidRPr="006E589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6E5891">
        <w:rPr>
          <w:sz w:val="22"/>
          <w:szCs w:val="22"/>
        </w:rPr>
        <w:t xml:space="preserve">                   </w:t>
      </w:r>
      <w:r w:rsidR="00797DD4" w:rsidRPr="006E5891">
        <w:rPr>
          <w:sz w:val="22"/>
          <w:szCs w:val="22"/>
        </w:rPr>
        <w:t xml:space="preserve"> </w:t>
      </w:r>
      <w:r w:rsidRPr="006E5891">
        <w:rPr>
          <w:sz w:val="22"/>
          <w:szCs w:val="22"/>
        </w:rPr>
        <w:t xml:space="preserve">    </w:t>
      </w:r>
      <w:bookmarkEnd w:id="0"/>
      <w:r w:rsidR="00A31391" w:rsidRPr="006E5891">
        <w:rPr>
          <w:sz w:val="22"/>
          <w:szCs w:val="22"/>
        </w:rPr>
        <w:t xml:space="preserve">vedúca </w:t>
      </w:r>
      <w:proofErr w:type="spellStart"/>
      <w:r w:rsidR="00A31391" w:rsidRPr="006E5891">
        <w:rPr>
          <w:sz w:val="22"/>
          <w:szCs w:val="22"/>
        </w:rPr>
        <w:t>organizačno</w:t>
      </w:r>
      <w:proofErr w:type="spellEnd"/>
      <w:r w:rsidR="00261B00" w:rsidRPr="006E5891">
        <w:rPr>
          <w:sz w:val="22"/>
          <w:szCs w:val="22"/>
        </w:rPr>
        <w:t xml:space="preserve"> </w:t>
      </w:r>
      <w:r w:rsidR="00A31391" w:rsidRPr="006E5891">
        <w:rPr>
          <w:sz w:val="22"/>
          <w:szCs w:val="22"/>
        </w:rPr>
        <w:t>-</w:t>
      </w:r>
      <w:r w:rsidR="00261B00" w:rsidRPr="006E5891">
        <w:rPr>
          <w:sz w:val="22"/>
          <w:szCs w:val="22"/>
        </w:rPr>
        <w:t xml:space="preserve"> </w:t>
      </w:r>
      <w:r w:rsidR="00A31391" w:rsidRPr="006E589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A1A25" w14:textId="77777777" w:rsidR="00F67711" w:rsidRDefault="00F67711">
      <w:r>
        <w:separator/>
      </w:r>
    </w:p>
  </w:endnote>
  <w:endnote w:type="continuationSeparator" w:id="0">
    <w:p w14:paraId="1C815654" w14:textId="77777777" w:rsidR="00F67711" w:rsidRDefault="00F6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8C54E" w14:textId="77777777" w:rsidR="00F67711" w:rsidRDefault="00F67711">
      <w:r>
        <w:separator/>
      </w:r>
    </w:p>
  </w:footnote>
  <w:footnote w:type="continuationSeparator" w:id="0">
    <w:p w14:paraId="17409C10" w14:textId="77777777" w:rsidR="00F67711" w:rsidRDefault="00F6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354886326">
    <w:abstractNumId w:val="5"/>
  </w:num>
  <w:num w:numId="10" w16cid:durableId="31610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816BB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763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5069"/>
    <w:rsid w:val="003E4338"/>
    <w:rsid w:val="003F28B0"/>
    <w:rsid w:val="00414872"/>
    <w:rsid w:val="0041654F"/>
    <w:rsid w:val="004238A4"/>
    <w:rsid w:val="00423C8A"/>
    <w:rsid w:val="0042718D"/>
    <w:rsid w:val="00434791"/>
    <w:rsid w:val="00435AAB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C650F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903B0"/>
    <w:rsid w:val="00AA3EE7"/>
    <w:rsid w:val="00AA4228"/>
    <w:rsid w:val="00AB12BC"/>
    <w:rsid w:val="00AB4585"/>
    <w:rsid w:val="00AC135B"/>
    <w:rsid w:val="00AC1604"/>
    <w:rsid w:val="00AC2E70"/>
    <w:rsid w:val="00AC343C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2CEC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12B1"/>
    <w:rsid w:val="00CA4924"/>
    <w:rsid w:val="00CB0F6C"/>
    <w:rsid w:val="00CB51AA"/>
    <w:rsid w:val="00CD5D96"/>
    <w:rsid w:val="00CD7B59"/>
    <w:rsid w:val="00CE0981"/>
    <w:rsid w:val="00CE282B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719DD"/>
    <w:rsid w:val="00D770E2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67711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39</cp:revision>
  <cp:lastPrinted>2025-11-12T10:43:00Z</cp:lastPrinted>
  <dcterms:created xsi:type="dcterms:W3CDTF">2025-10-03T11:29:00Z</dcterms:created>
  <dcterms:modified xsi:type="dcterms:W3CDTF">2025-11-17T07:46:00Z</dcterms:modified>
</cp:coreProperties>
</file>