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4E" w:rsidRPr="000F61C5" w:rsidRDefault="00D62BA8" w:rsidP="005E604E">
      <w:pPr>
        <w:tabs>
          <w:tab w:val="left" w:pos="4678"/>
        </w:tabs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0</wp:posOffset>
                </wp:positionV>
                <wp:extent cx="1026795" cy="266700"/>
                <wp:effectExtent l="0" t="0" r="3175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E16" w:rsidRPr="00A62E16" w:rsidRDefault="00A62E16">
                            <w:pPr>
                              <w:rPr>
                                <w:b/>
                                <w:i/>
                              </w:rPr>
                            </w:pPr>
                            <w:r w:rsidRPr="00A62E16">
                              <w:rPr>
                                <w:b/>
                                <w:i/>
                                <w:color w:val="auto"/>
                              </w:rPr>
                              <w:t>Príloha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2.1pt;margin-top:0;width:80.85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" stroked="f">
                <v:textbox style="mso-fit-shape-to-text:t">
                  <w:txbxContent>
                    <w:p w:rsidR="00A62E16" w:rsidRPr="00A62E16" w:rsidRDefault="00A62E16">
                      <w:pPr>
                        <w:rPr>
                          <w:b/>
                          <w:i/>
                        </w:rPr>
                      </w:pPr>
                      <w:r w:rsidRPr="00A62E16">
                        <w:rPr>
                          <w:b/>
                          <w:i/>
                          <w:color w:val="auto"/>
                        </w:rPr>
                        <w:t>Príloha č. 1</w:t>
                      </w:r>
                    </w:p>
                  </w:txbxContent>
                </v:textbox>
              </v:shape>
            </w:pict>
          </mc:Fallback>
        </mc:AlternateContent>
      </w:r>
    </w:p>
    <w:p w:rsidR="005E604E" w:rsidRPr="0025118A" w:rsidRDefault="005E604E" w:rsidP="005E604E">
      <w:pPr>
        <w:pStyle w:val="Nadpis2"/>
        <w:tabs>
          <w:tab w:val="left" w:pos="426"/>
        </w:tabs>
        <w:jc w:val="center"/>
        <w:rPr>
          <w:i/>
          <w:sz w:val="32"/>
        </w:rPr>
      </w:pPr>
      <w:r w:rsidRPr="0025118A">
        <w:rPr>
          <w:i/>
          <w:iCs/>
          <w:sz w:val="32"/>
        </w:rPr>
        <w:t>Obchodná verejná súťaž</w:t>
      </w:r>
    </w:p>
    <w:p w:rsidR="005E604E" w:rsidRDefault="005E604E" w:rsidP="005E604E">
      <w:pPr>
        <w:jc w:val="center"/>
        <w:rPr>
          <w:b/>
        </w:rPr>
      </w:pPr>
      <w:r>
        <w:rPr>
          <w:b/>
        </w:rPr>
        <w:t xml:space="preserve">podľa § 281 až 288 Obchodného zákonníka v znení neskorších predpisov, </w:t>
      </w:r>
    </w:p>
    <w:p w:rsidR="005E604E" w:rsidRDefault="005E604E" w:rsidP="005E604E">
      <w:pPr>
        <w:jc w:val="center"/>
        <w:rPr>
          <w:b/>
        </w:rPr>
      </w:pPr>
      <w:r>
        <w:rPr>
          <w:b/>
        </w:rPr>
        <w:t>vyhlásená na základe § 9a ods. 1 písm. a) zákona č. 138/1991 Zb. o majetku obcí v znení neskorších predpisov</w:t>
      </w:r>
    </w:p>
    <w:p w:rsidR="005E604E" w:rsidRDefault="005E604E" w:rsidP="005E604E">
      <w:pPr>
        <w:jc w:val="center"/>
      </w:pPr>
      <w:r>
        <w:t xml:space="preserve">o najvhodnejší návrh na uzatvorenie kúpnej zmluvy na </w:t>
      </w:r>
    </w:p>
    <w:p w:rsidR="005E604E" w:rsidRDefault="005E604E" w:rsidP="005E604E">
      <w:pPr>
        <w:ind w:left="84"/>
        <w:jc w:val="center"/>
        <w:rPr>
          <w:b/>
          <w:u w:val="single"/>
        </w:rPr>
      </w:pPr>
      <w:r w:rsidRPr="009E2FAB">
        <w:rPr>
          <w:b/>
          <w:u w:val="single"/>
        </w:rPr>
        <w:t xml:space="preserve">„Predaj nehnuteľnosti : </w:t>
      </w:r>
      <w:r>
        <w:rPr>
          <w:b/>
          <w:u w:val="single"/>
        </w:rPr>
        <w:t xml:space="preserve">2-izbový </w:t>
      </w:r>
      <w:r w:rsidRPr="009E2FAB">
        <w:rPr>
          <w:b/>
          <w:u w:val="single"/>
        </w:rPr>
        <w:t xml:space="preserve">byt č. </w:t>
      </w:r>
      <w:r>
        <w:rPr>
          <w:b/>
          <w:u w:val="single"/>
        </w:rPr>
        <w:t>36</w:t>
      </w:r>
      <w:r w:rsidRPr="009E2FAB">
        <w:rPr>
          <w:b/>
          <w:u w:val="single"/>
        </w:rPr>
        <w:t>,</w:t>
      </w:r>
      <w:r w:rsidRPr="00BF04E7">
        <w:rPr>
          <w:b/>
          <w:u w:val="single"/>
        </w:rPr>
        <w:t xml:space="preserve"> na</w:t>
      </w:r>
      <w:r>
        <w:rPr>
          <w:b/>
          <w:u w:val="single"/>
        </w:rPr>
        <w:t xml:space="preserve"> 3. poschodí </w:t>
      </w:r>
      <w:r w:rsidRPr="00BF04E7">
        <w:rPr>
          <w:b/>
          <w:u w:val="single"/>
        </w:rPr>
        <w:t>bytov</w:t>
      </w:r>
      <w:r>
        <w:rPr>
          <w:b/>
          <w:u w:val="single"/>
        </w:rPr>
        <w:t>ého</w:t>
      </w:r>
      <w:r w:rsidRPr="00BF04E7">
        <w:rPr>
          <w:b/>
          <w:u w:val="single"/>
        </w:rPr>
        <w:t xml:space="preserve"> dom</w:t>
      </w:r>
      <w:r>
        <w:rPr>
          <w:b/>
          <w:u w:val="single"/>
        </w:rPr>
        <w:t>u</w:t>
      </w:r>
      <w:r w:rsidRPr="00BF04E7">
        <w:rPr>
          <w:b/>
          <w:u w:val="single"/>
        </w:rPr>
        <w:t xml:space="preserve"> súp. č. </w:t>
      </w:r>
      <w:r>
        <w:rPr>
          <w:b/>
          <w:u w:val="single"/>
        </w:rPr>
        <w:t>838</w:t>
      </w:r>
      <w:r w:rsidRPr="00BF04E7">
        <w:rPr>
          <w:b/>
          <w:u w:val="single"/>
        </w:rPr>
        <w:t xml:space="preserve">, </w:t>
      </w:r>
      <w:r>
        <w:rPr>
          <w:b/>
          <w:u w:val="single"/>
        </w:rPr>
        <w:t xml:space="preserve">       </w:t>
      </w:r>
      <w:r w:rsidRPr="00BF04E7">
        <w:rPr>
          <w:b/>
          <w:u w:val="single"/>
        </w:rPr>
        <w:t xml:space="preserve">vchod </w:t>
      </w:r>
      <w:r>
        <w:rPr>
          <w:b/>
          <w:u w:val="single"/>
        </w:rPr>
        <w:t>č. 18</w:t>
      </w:r>
      <w:r w:rsidRPr="00BF04E7">
        <w:rPr>
          <w:b/>
          <w:u w:val="single"/>
        </w:rPr>
        <w:t>,</w:t>
      </w:r>
      <w:r>
        <w:rPr>
          <w:b/>
          <w:u w:val="single"/>
        </w:rPr>
        <w:t xml:space="preserve">  </w:t>
      </w:r>
      <w:r w:rsidRPr="00BF04E7">
        <w:rPr>
          <w:b/>
          <w:u w:val="single"/>
        </w:rPr>
        <w:t>ul</w:t>
      </w:r>
      <w:r w:rsidRPr="00B52BDF">
        <w:rPr>
          <w:b/>
          <w:u w:val="single"/>
        </w:rPr>
        <w:t xml:space="preserve">. </w:t>
      </w:r>
      <w:r>
        <w:rPr>
          <w:b/>
          <w:u w:val="single"/>
        </w:rPr>
        <w:t>Petra Jilemnického</w:t>
      </w:r>
      <w:r w:rsidRPr="00BF04E7">
        <w:rPr>
          <w:b/>
          <w:u w:val="single"/>
        </w:rPr>
        <w:t xml:space="preserve"> v Novej Dubnici“</w:t>
      </w:r>
      <w:r>
        <w:rPr>
          <w:b/>
          <w:u w:val="single"/>
        </w:rPr>
        <w:t>,</w:t>
      </w:r>
    </w:p>
    <w:p w:rsidR="005E604E" w:rsidRPr="00BF04E7" w:rsidRDefault="005E604E" w:rsidP="005E604E">
      <w:pPr>
        <w:jc w:val="center"/>
      </w:pPr>
      <w:r w:rsidRPr="00BF04E7">
        <w:t xml:space="preserve">ktorá je vo vlastníctve </w:t>
      </w:r>
      <w:r>
        <w:t>m</w:t>
      </w:r>
      <w:r w:rsidRPr="00BF04E7">
        <w:t xml:space="preserve">esta Nová Dubnica </w:t>
      </w:r>
    </w:p>
    <w:p w:rsidR="005E604E" w:rsidRDefault="005E604E" w:rsidP="005E604E">
      <w:pPr>
        <w:rPr>
          <w:b/>
        </w:rPr>
      </w:pPr>
    </w:p>
    <w:p w:rsidR="005E604E" w:rsidRPr="002849EE" w:rsidRDefault="005E604E" w:rsidP="005E604E">
      <w:pPr>
        <w:jc w:val="center"/>
        <w:rPr>
          <w:b/>
          <w:sz w:val="32"/>
          <w:szCs w:val="32"/>
        </w:rPr>
      </w:pPr>
      <w:r w:rsidRPr="002849EE">
        <w:rPr>
          <w:b/>
          <w:sz w:val="32"/>
          <w:szCs w:val="32"/>
        </w:rPr>
        <w:t>SÚŤAŽNÉ PODMIENKY</w:t>
      </w:r>
    </w:p>
    <w:p w:rsidR="005E604E" w:rsidRDefault="005E604E" w:rsidP="005E604E">
      <w:pPr>
        <w:rPr>
          <w:b/>
        </w:rPr>
      </w:pPr>
    </w:p>
    <w:p w:rsidR="005E604E" w:rsidRDefault="005E604E" w:rsidP="005E604E">
      <w:pPr>
        <w:jc w:val="center"/>
        <w:rPr>
          <w:b/>
        </w:rPr>
      </w:pPr>
      <w:r>
        <w:rPr>
          <w:b/>
        </w:rPr>
        <w:t>Článok 1</w:t>
      </w:r>
    </w:p>
    <w:p w:rsidR="005E604E" w:rsidRDefault="005E604E" w:rsidP="005E604E">
      <w:pPr>
        <w:jc w:val="center"/>
        <w:rPr>
          <w:b/>
        </w:rPr>
      </w:pPr>
      <w:r>
        <w:rPr>
          <w:b/>
        </w:rPr>
        <w:t>Vyhlasovateľ</w:t>
      </w:r>
    </w:p>
    <w:p w:rsidR="005E604E" w:rsidRDefault="005E604E" w:rsidP="005E604E">
      <w:pPr>
        <w:rPr>
          <w:i/>
          <w:iCs/>
          <w:szCs w:val="20"/>
        </w:rPr>
      </w:pPr>
      <w:r>
        <w:t>Názov:</w:t>
      </w:r>
      <w:r>
        <w:rPr>
          <w:b/>
        </w:rPr>
        <w:t xml:space="preserve"> </w:t>
      </w:r>
      <w:r>
        <w:rPr>
          <w:b/>
          <w:iCs/>
        </w:rPr>
        <w:t>Mesto Nová Dubnica</w:t>
      </w:r>
    </w:p>
    <w:p w:rsidR="005E604E" w:rsidRPr="007311A4" w:rsidRDefault="005E604E" w:rsidP="005E604E">
      <w:pPr>
        <w:rPr>
          <w:i/>
          <w:iCs/>
          <w:szCs w:val="20"/>
        </w:rPr>
      </w:pPr>
      <w:r>
        <w:t xml:space="preserve">Sídlo: </w:t>
      </w:r>
      <w:r>
        <w:rPr>
          <w:b/>
        </w:rPr>
        <w:t>Mestský úrad, Trenčianska ul. 45/41, 018 51 Nová Dubnica</w:t>
      </w:r>
    </w:p>
    <w:p w:rsidR="005E604E" w:rsidRDefault="005E604E" w:rsidP="005E604E">
      <w:pPr>
        <w:rPr>
          <w:b/>
        </w:rPr>
      </w:pPr>
      <w:r>
        <w:t xml:space="preserve">Zastúpený: </w:t>
      </w:r>
      <w:r>
        <w:rPr>
          <w:b/>
        </w:rPr>
        <w:t>Ing. Petrom Marušincom, primátorom Mesta Nová Dubnica</w:t>
      </w:r>
    </w:p>
    <w:p w:rsidR="005E604E" w:rsidRDefault="005E604E" w:rsidP="005E604E">
      <w:r>
        <w:t xml:space="preserve">IČO: </w:t>
      </w:r>
      <w:r>
        <w:rPr>
          <w:b/>
        </w:rPr>
        <w:t>00317586</w:t>
      </w:r>
    </w:p>
    <w:p w:rsidR="005E604E" w:rsidRDefault="005E604E" w:rsidP="005E604E">
      <w:r>
        <w:t xml:space="preserve">Bankové spojenie: </w:t>
      </w:r>
      <w:r>
        <w:rPr>
          <w:b/>
        </w:rPr>
        <w:t>VÚB, a.s.,  pobočka Nová Dubnica</w:t>
      </w:r>
    </w:p>
    <w:p w:rsidR="005E604E" w:rsidRDefault="005E604E" w:rsidP="005E604E">
      <w:r>
        <w:t xml:space="preserve">Číslo účtu: </w:t>
      </w:r>
      <w:r w:rsidRPr="00FA72B1">
        <w:rPr>
          <w:b/>
        </w:rPr>
        <w:t>SK32 0200 0000 0000 1992 6372</w:t>
      </w:r>
    </w:p>
    <w:p w:rsidR="005E604E" w:rsidRPr="007311A4" w:rsidRDefault="005E604E" w:rsidP="005E604E">
      <w:r>
        <w:rPr>
          <w:i/>
          <w:iCs/>
        </w:rPr>
        <w:t xml:space="preserve">(v ďalšom texte len </w:t>
      </w:r>
      <w:r>
        <w:rPr>
          <w:b/>
          <w:i/>
          <w:iCs/>
        </w:rPr>
        <w:t>„Mesto Nová Dubnica“</w:t>
      </w:r>
      <w:r>
        <w:rPr>
          <w:i/>
          <w:iCs/>
        </w:rPr>
        <w:t xml:space="preserve"> alebo </w:t>
      </w:r>
      <w:r>
        <w:rPr>
          <w:b/>
          <w:i/>
          <w:iCs/>
        </w:rPr>
        <w:t>„vyhlasovateľ“</w:t>
      </w:r>
      <w:r>
        <w:rPr>
          <w:i/>
          <w:iCs/>
        </w:rPr>
        <w:t xml:space="preserve">) </w:t>
      </w:r>
    </w:p>
    <w:p w:rsidR="005E604E" w:rsidRDefault="005E604E" w:rsidP="005E604E">
      <w:pPr>
        <w:rPr>
          <w:b/>
        </w:rPr>
      </w:pPr>
    </w:p>
    <w:p w:rsidR="005E604E" w:rsidRPr="00892A43" w:rsidRDefault="005E604E" w:rsidP="005E604E">
      <w:pPr>
        <w:jc w:val="center"/>
        <w:rPr>
          <w:b/>
          <w:sz w:val="23"/>
          <w:szCs w:val="23"/>
        </w:rPr>
      </w:pPr>
      <w:r w:rsidRPr="00892A43">
        <w:rPr>
          <w:b/>
          <w:sz w:val="23"/>
          <w:szCs w:val="23"/>
        </w:rPr>
        <w:t>Článok 2</w:t>
      </w:r>
    </w:p>
    <w:p w:rsidR="005E604E" w:rsidRPr="00892A43" w:rsidRDefault="005E604E" w:rsidP="005E604E">
      <w:pPr>
        <w:jc w:val="center"/>
        <w:rPr>
          <w:b/>
          <w:sz w:val="23"/>
          <w:szCs w:val="23"/>
        </w:rPr>
      </w:pPr>
      <w:r w:rsidRPr="00892A43">
        <w:rPr>
          <w:b/>
          <w:sz w:val="23"/>
          <w:szCs w:val="23"/>
        </w:rPr>
        <w:t>Úvodné ustanovenia</w:t>
      </w:r>
    </w:p>
    <w:p w:rsidR="005E604E" w:rsidRDefault="005E604E" w:rsidP="005E604E">
      <w:pPr>
        <w:autoSpaceDE w:val="0"/>
        <w:autoSpaceDN w:val="0"/>
        <w:adjustRightInd w:val="0"/>
        <w:ind w:left="284" w:hanging="284"/>
        <w:jc w:val="both"/>
        <w:rPr>
          <w:rFonts w:ascii="Times-Roman" w:hAnsi="Times-Roman" w:cs="Times-Roman"/>
        </w:rPr>
      </w:pPr>
      <w:r w:rsidRPr="00892A43">
        <w:rPr>
          <w:rFonts w:ascii="Times-Roman" w:hAnsi="Times-Roman" w:cs="Times-Roman"/>
        </w:rPr>
        <w:t>1.</w:t>
      </w:r>
      <w:r w:rsidRPr="00892A43">
        <w:rPr>
          <w:rFonts w:ascii="Times-Roman" w:hAnsi="Times-Roman" w:cs="Times-Roman"/>
        </w:rPr>
        <w:tab/>
        <w:t>Predaj nehnute</w:t>
      </w:r>
      <w:r w:rsidRPr="00892A43">
        <w:rPr>
          <w:rFonts w:ascii="TTE1D94DC0t00" w:hAnsi="TTE1D94DC0t00" w:cs="TTE1D94DC0t00"/>
        </w:rPr>
        <w:t>ľ</w:t>
      </w:r>
      <w:r w:rsidRPr="00892A43">
        <w:rPr>
          <w:rFonts w:ascii="Times-Roman" w:hAnsi="Times-Roman" w:cs="Times-Roman"/>
        </w:rPr>
        <w:t>ností sa uskuto</w:t>
      </w:r>
      <w:r w:rsidRPr="00892A43">
        <w:rPr>
          <w:rFonts w:ascii="TTE1D94DC0t00" w:hAnsi="TTE1D94DC0t00" w:cs="TTE1D94DC0t00"/>
        </w:rPr>
        <w:t>č</w:t>
      </w:r>
      <w:r w:rsidRPr="00892A43">
        <w:rPr>
          <w:rFonts w:ascii="Times-Roman" w:hAnsi="Times-Roman" w:cs="Times-Roman"/>
        </w:rPr>
        <w:t>ní v súlade s platnými právnymi predpismi, Zásadami</w:t>
      </w:r>
      <w:r>
        <w:rPr>
          <w:rFonts w:ascii="Times-Roman" w:hAnsi="Times-Roman" w:cs="Times-Roman"/>
        </w:rPr>
        <w:t xml:space="preserve"> </w:t>
      </w:r>
      <w:r w:rsidRPr="00892A43">
        <w:rPr>
          <w:rFonts w:ascii="Times-Roman" w:hAnsi="Times-Roman" w:cs="Times-Roman"/>
        </w:rPr>
        <w:t xml:space="preserve">hospodárenia s majetkom Mesta Nová Dubnica, </w:t>
      </w:r>
      <w:r>
        <w:rPr>
          <w:rFonts w:ascii="Times-Roman" w:hAnsi="Times-Roman" w:cs="Times-Roman"/>
        </w:rPr>
        <w:t xml:space="preserve">Uznesením MsZ č. 66 zo dňa </w:t>
      </w:r>
      <w:r w:rsidRPr="00892A43">
        <w:rPr>
          <w:rFonts w:ascii="Times-Roman" w:hAnsi="Times-Roman" w:cs="Times-Roman"/>
        </w:rPr>
        <w:t xml:space="preserve"> </w:t>
      </w:r>
      <w:r w:rsidRPr="00C2041D">
        <w:rPr>
          <w:rFonts w:ascii="Times-Roman" w:hAnsi="Times-Roman" w:cs="Times-Roman"/>
        </w:rPr>
        <w:t>19.07.2023,</w:t>
      </w:r>
      <w:r>
        <w:rPr>
          <w:rFonts w:ascii="Times-Roman" w:hAnsi="Times-Roman" w:cs="Times-Roman"/>
        </w:rPr>
        <w:t xml:space="preserve"> Uznesením MsZ č. 78  zo dňa </w:t>
      </w:r>
      <w:r w:rsidRPr="00892A43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27.09.2023  </w:t>
      </w:r>
      <w:r w:rsidRPr="00892A43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 xml:space="preserve"> </w:t>
      </w:r>
      <w:r w:rsidRPr="00892A43">
        <w:rPr>
          <w:rFonts w:ascii="Times-Roman" w:hAnsi="Times-Roman" w:cs="Times-Roman"/>
        </w:rPr>
        <w:t xml:space="preserve"> týmito súťažnými podmienkami. </w:t>
      </w:r>
    </w:p>
    <w:p w:rsidR="005E604E" w:rsidRDefault="005E604E" w:rsidP="005E604E">
      <w:pPr>
        <w:autoSpaceDE w:val="0"/>
        <w:autoSpaceDN w:val="0"/>
        <w:adjustRightInd w:val="0"/>
        <w:ind w:left="284" w:hanging="284"/>
        <w:jc w:val="both"/>
        <w:rPr>
          <w:rFonts w:ascii="Times-Roman" w:hAnsi="Times-Roman" w:cs="Times-Roman"/>
        </w:rPr>
      </w:pPr>
    </w:p>
    <w:p w:rsidR="005E604E" w:rsidRPr="00503751" w:rsidRDefault="005E604E" w:rsidP="005E604E">
      <w:pPr>
        <w:tabs>
          <w:tab w:val="left" w:pos="284"/>
        </w:tabs>
        <w:jc w:val="center"/>
        <w:rPr>
          <w:b/>
          <w:sz w:val="23"/>
          <w:szCs w:val="23"/>
        </w:rPr>
      </w:pPr>
      <w:r w:rsidRPr="00503751">
        <w:rPr>
          <w:b/>
          <w:sz w:val="23"/>
          <w:szCs w:val="23"/>
        </w:rPr>
        <w:t>Článok 3</w:t>
      </w:r>
    </w:p>
    <w:p w:rsidR="005E604E" w:rsidRPr="00503751" w:rsidRDefault="005E604E" w:rsidP="005E604E">
      <w:pPr>
        <w:jc w:val="center"/>
        <w:rPr>
          <w:b/>
          <w:sz w:val="23"/>
          <w:szCs w:val="23"/>
        </w:rPr>
      </w:pPr>
      <w:r w:rsidRPr="00503751">
        <w:rPr>
          <w:b/>
          <w:sz w:val="23"/>
          <w:szCs w:val="23"/>
        </w:rPr>
        <w:t>Predmet verejnej obchodnej súťaže</w:t>
      </w:r>
    </w:p>
    <w:p w:rsidR="005E604E" w:rsidRPr="00DE5A98" w:rsidRDefault="005E604E" w:rsidP="005E604E">
      <w:pPr>
        <w:numPr>
          <w:ilvl w:val="0"/>
          <w:numId w:val="9"/>
        </w:numPr>
        <w:tabs>
          <w:tab w:val="clear" w:pos="720"/>
          <w:tab w:val="num" w:pos="285"/>
        </w:tabs>
        <w:ind w:left="342" w:hanging="3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DE5A98">
        <w:rPr>
          <w:sz w:val="23"/>
          <w:szCs w:val="23"/>
        </w:rPr>
        <w:t xml:space="preserve">Mesto Nová Dubnica vyhlasuje obchodnú verejnú súťaž o najvhodnejší návrh na uzavretie kúpnej zmluvy, predmetom ktorej je najvhodnejšia ponuka na kúpu nehnuteľností - majetku </w:t>
      </w:r>
      <w:r>
        <w:rPr>
          <w:sz w:val="23"/>
          <w:szCs w:val="23"/>
        </w:rPr>
        <w:t>m</w:t>
      </w:r>
      <w:r w:rsidRPr="00DE5A98">
        <w:rPr>
          <w:sz w:val="23"/>
          <w:szCs w:val="23"/>
        </w:rPr>
        <w:t xml:space="preserve">esta Nová Dubnica, a to: </w:t>
      </w:r>
    </w:p>
    <w:p w:rsidR="005E604E" w:rsidRPr="00DE5A98" w:rsidRDefault="005E604E" w:rsidP="005E604E">
      <w:pPr>
        <w:tabs>
          <w:tab w:val="num" w:pos="342"/>
        </w:tabs>
        <w:ind w:left="342"/>
        <w:jc w:val="both"/>
        <w:rPr>
          <w:sz w:val="23"/>
          <w:szCs w:val="23"/>
        </w:rPr>
      </w:pPr>
      <w:r w:rsidRPr="00DE5A98">
        <w:rPr>
          <w:b/>
          <w:sz w:val="23"/>
          <w:szCs w:val="23"/>
        </w:rPr>
        <w:t xml:space="preserve">Nehnuteľnosť </w:t>
      </w:r>
      <w:r>
        <w:rPr>
          <w:b/>
          <w:sz w:val="23"/>
          <w:szCs w:val="23"/>
        </w:rPr>
        <w:t>–</w:t>
      </w:r>
      <w:r w:rsidRPr="00DE5A9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2-izbový </w:t>
      </w:r>
      <w:r w:rsidRPr="00DE5A98">
        <w:rPr>
          <w:b/>
          <w:sz w:val="23"/>
          <w:szCs w:val="23"/>
        </w:rPr>
        <w:t xml:space="preserve">byt č. </w:t>
      </w:r>
      <w:r>
        <w:rPr>
          <w:b/>
          <w:sz w:val="23"/>
          <w:szCs w:val="23"/>
        </w:rPr>
        <w:t>36</w:t>
      </w:r>
      <w:r w:rsidRPr="00DE5A98">
        <w:rPr>
          <w:b/>
          <w:sz w:val="23"/>
          <w:szCs w:val="23"/>
        </w:rPr>
        <w:t xml:space="preserve">, </w:t>
      </w:r>
      <w:r w:rsidRPr="00DE5A98">
        <w:rPr>
          <w:sz w:val="23"/>
          <w:szCs w:val="23"/>
        </w:rPr>
        <w:t xml:space="preserve">na </w:t>
      </w:r>
      <w:r>
        <w:rPr>
          <w:b/>
          <w:sz w:val="23"/>
          <w:szCs w:val="23"/>
        </w:rPr>
        <w:t>3. poschodí</w:t>
      </w:r>
      <w:r w:rsidRPr="00DE5A98">
        <w:rPr>
          <w:sz w:val="23"/>
          <w:szCs w:val="23"/>
        </w:rPr>
        <w:t xml:space="preserve"> bytového domu </w:t>
      </w:r>
      <w:r w:rsidRPr="00DE5A98">
        <w:rPr>
          <w:b/>
          <w:sz w:val="23"/>
          <w:szCs w:val="23"/>
        </w:rPr>
        <w:t>súp. č. 838</w:t>
      </w:r>
      <w:r>
        <w:rPr>
          <w:b/>
          <w:sz w:val="23"/>
          <w:szCs w:val="23"/>
        </w:rPr>
        <w:t>,</w:t>
      </w:r>
      <w:r w:rsidRPr="00DE5A98">
        <w:rPr>
          <w:b/>
          <w:sz w:val="23"/>
          <w:szCs w:val="23"/>
        </w:rPr>
        <w:t xml:space="preserve"> vchod </w:t>
      </w:r>
      <w:r>
        <w:rPr>
          <w:b/>
          <w:sz w:val="23"/>
          <w:szCs w:val="23"/>
        </w:rPr>
        <w:t xml:space="preserve">č. </w:t>
      </w:r>
      <w:r w:rsidRPr="00DE5A98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8</w:t>
      </w:r>
      <w:r w:rsidRPr="00DE5A98"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 xml:space="preserve">             </w:t>
      </w:r>
      <w:r w:rsidRPr="00DE5A98">
        <w:rPr>
          <w:b/>
          <w:sz w:val="23"/>
          <w:szCs w:val="23"/>
        </w:rPr>
        <w:t xml:space="preserve">ul. Petra Jilemnického v Novej Dubnici, </w:t>
      </w:r>
      <w:r w:rsidRPr="00053752">
        <w:rPr>
          <w:sz w:val="23"/>
          <w:szCs w:val="23"/>
        </w:rPr>
        <w:t xml:space="preserve">vedený </w:t>
      </w:r>
      <w:r>
        <w:t xml:space="preserve">Okresným úradom Ilava, katastrálnym odborom              </w:t>
      </w:r>
      <w:r w:rsidRPr="00053752">
        <w:rPr>
          <w:sz w:val="23"/>
          <w:szCs w:val="23"/>
        </w:rPr>
        <w:t>na LV 3385, k.</w:t>
      </w:r>
      <w:r>
        <w:rPr>
          <w:sz w:val="23"/>
          <w:szCs w:val="23"/>
        </w:rPr>
        <w:t xml:space="preserve"> </w:t>
      </w:r>
      <w:r w:rsidRPr="00053752">
        <w:rPr>
          <w:sz w:val="23"/>
          <w:szCs w:val="23"/>
        </w:rPr>
        <w:t>ú. Nová Dubnica, pozostávajúci:</w:t>
      </w:r>
    </w:p>
    <w:p w:rsidR="005E604E" w:rsidRPr="00DE5A98" w:rsidRDefault="005E604E" w:rsidP="005E604E">
      <w:pPr>
        <w:pStyle w:val="Hlavika"/>
        <w:numPr>
          <w:ilvl w:val="0"/>
          <w:numId w:val="27"/>
        </w:numPr>
        <w:tabs>
          <w:tab w:val="clear" w:pos="4536"/>
          <w:tab w:val="clear" w:pos="9072"/>
          <w:tab w:val="right" w:pos="567"/>
        </w:tabs>
        <w:ind w:left="709" w:right="-172"/>
        <w:jc w:val="both"/>
        <w:rPr>
          <w:b/>
          <w:sz w:val="23"/>
          <w:szCs w:val="23"/>
        </w:rPr>
      </w:pPr>
      <w:r w:rsidRPr="00DE5A98">
        <w:rPr>
          <w:sz w:val="23"/>
          <w:szCs w:val="23"/>
        </w:rPr>
        <w:t xml:space="preserve">  </w:t>
      </w:r>
      <w:r>
        <w:rPr>
          <w:sz w:val="23"/>
          <w:szCs w:val="23"/>
        </w:rPr>
        <w:t>s</w:t>
      </w:r>
      <w:r w:rsidRPr="00DE5A98">
        <w:rPr>
          <w:sz w:val="23"/>
          <w:szCs w:val="23"/>
        </w:rPr>
        <w:t>amotný</w:t>
      </w:r>
      <w:r>
        <w:rPr>
          <w:sz w:val="23"/>
          <w:szCs w:val="23"/>
        </w:rPr>
        <w:t xml:space="preserve"> 2-izbový</w:t>
      </w:r>
      <w:r w:rsidRPr="00DE5A98">
        <w:rPr>
          <w:sz w:val="23"/>
          <w:szCs w:val="23"/>
        </w:rPr>
        <w:t xml:space="preserve"> </w:t>
      </w:r>
      <w:r w:rsidRPr="00DE5A98">
        <w:rPr>
          <w:b/>
          <w:sz w:val="23"/>
          <w:szCs w:val="23"/>
        </w:rPr>
        <w:t xml:space="preserve">byt </w:t>
      </w:r>
      <w:r>
        <w:rPr>
          <w:sz w:val="23"/>
          <w:szCs w:val="23"/>
        </w:rPr>
        <w:t>s </w:t>
      </w:r>
      <w:r w:rsidRPr="00DE5A98">
        <w:rPr>
          <w:sz w:val="23"/>
          <w:szCs w:val="23"/>
        </w:rPr>
        <w:t>balkón</w:t>
      </w:r>
      <w:r>
        <w:rPr>
          <w:sz w:val="23"/>
          <w:szCs w:val="23"/>
        </w:rPr>
        <w:t>om (3,13 m²)</w:t>
      </w:r>
      <w:r w:rsidRPr="00DE5A98">
        <w:rPr>
          <w:sz w:val="23"/>
          <w:szCs w:val="23"/>
        </w:rPr>
        <w:t>, s</w:t>
      </w:r>
      <w:r w:rsidRPr="00DE5A98">
        <w:rPr>
          <w:b/>
          <w:sz w:val="23"/>
          <w:szCs w:val="23"/>
        </w:rPr>
        <w:t xml:space="preserve"> </w:t>
      </w:r>
      <w:r w:rsidRPr="00DE5A98">
        <w:rPr>
          <w:sz w:val="23"/>
          <w:szCs w:val="23"/>
        </w:rPr>
        <w:t xml:space="preserve">pivnicou spolu o výmere </w:t>
      </w:r>
      <w:r>
        <w:rPr>
          <w:sz w:val="23"/>
          <w:szCs w:val="23"/>
        </w:rPr>
        <w:t>58,30</w:t>
      </w:r>
      <w:r w:rsidRPr="00DE5A98">
        <w:rPr>
          <w:sz w:val="23"/>
          <w:szCs w:val="23"/>
        </w:rPr>
        <w:t xml:space="preserve"> m² pozostávajúci z:</w:t>
      </w:r>
    </w:p>
    <w:p w:rsidR="005E604E" w:rsidRDefault="005E604E" w:rsidP="005E604E">
      <w:pPr>
        <w:pStyle w:val="Hlavika"/>
        <w:ind w:left="709"/>
        <w:jc w:val="both"/>
        <w:rPr>
          <w:sz w:val="23"/>
          <w:szCs w:val="23"/>
        </w:rPr>
      </w:pPr>
      <w:r w:rsidRPr="00DE5A98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 kuchyňa + izba  ...........................   29,41 m²</w:t>
      </w:r>
    </w:p>
    <w:p w:rsidR="005E604E" w:rsidRDefault="005E604E" w:rsidP="005E604E">
      <w:pPr>
        <w:pStyle w:val="Hlavika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-  izba  ...........................................     12,42 m²</w:t>
      </w:r>
    </w:p>
    <w:p w:rsidR="005E604E" w:rsidRDefault="005E604E" w:rsidP="005E604E">
      <w:pPr>
        <w:pStyle w:val="Hlavika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-  WC   .............................................     1,40 m²</w:t>
      </w:r>
    </w:p>
    <w:p w:rsidR="005E604E" w:rsidRDefault="005E604E" w:rsidP="005E604E">
      <w:pPr>
        <w:pStyle w:val="Hlavika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-  kúpeľňa  .......................................     3,87 m²</w:t>
      </w:r>
    </w:p>
    <w:p w:rsidR="005E604E" w:rsidRDefault="005E604E" w:rsidP="005E604E">
      <w:pPr>
        <w:pStyle w:val="Hlavika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-  špajza  ..........................................     1,16 m²</w:t>
      </w:r>
    </w:p>
    <w:p w:rsidR="005E604E" w:rsidRDefault="005E604E" w:rsidP="005E604E">
      <w:pPr>
        <w:pStyle w:val="Hlavika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-  zádverie ........................................    8,70 m²</w:t>
      </w:r>
    </w:p>
    <w:p w:rsidR="005E604E" w:rsidRDefault="005E604E" w:rsidP="005E604E">
      <w:pPr>
        <w:pStyle w:val="Hlavika"/>
        <w:tabs>
          <w:tab w:val="clear" w:pos="4536"/>
          <w:tab w:val="center" w:pos="4678"/>
        </w:tabs>
        <w:ind w:left="709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-  pivnica ...........................................   1,34 m²</w:t>
      </w:r>
    </w:p>
    <w:p w:rsidR="005E604E" w:rsidRPr="00DE5A98" w:rsidRDefault="005E604E" w:rsidP="005E604E">
      <w:pPr>
        <w:pStyle w:val="Hlavika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DE5A98">
        <w:rPr>
          <w:sz w:val="23"/>
          <w:szCs w:val="23"/>
        </w:rPr>
        <w:t xml:space="preserve">( spoluvlastnícky podiel na dome </w:t>
      </w:r>
      <w:r>
        <w:rPr>
          <w:sz w:val="23"/>
          <w:szCs w:val="23"/>
        </w:rPr>
        <w:t>58/2834</w:t>
      </w:r>
      <w:r w:rsidRPr="00DE5A98">
        <w:rPr>
          <w:sz w:val="23"/>
          <w:szCs w:val="23"/>
        </w:rPr>
        <w:t>-ín ),</w:t>
      </w:r>
    </w:p>
    <w:p w:rsidR="005E604E" w:rsidRPr="00D25A9B" w:rsidRDefault="005E604E" w:rsidP="005E604E">
      <w:pPr>
        <w:pStyle w:val="Hlavika"/>
        <w:numPr>
          <w:ilvl w:val="0"/>
          <w:numId w:val="27"/>
        </w:numPr>
        <w:tabs>
          <w:tab w:val="clear" w:pos="1440"/>
          <w:tab w:val="clear" w:pos="4536"/>
          <w:tab w:val="left" w:pos="426"/>
          <w:tab w:val="num" w:pos="709"/>
        </w:tabs>
        <w:ind w:left="709"/>
        <w:jc w:val="both"/>
        <w:rPr>
          <w:b/>
          <w:sz w:val="24"/>
          <w:szCs w:val="24"/>
        </w:rPr>
      </w:pPr>
      <w:r w:rsidRPr="00DE5A98">
        <w:rPr>
          <w:b/>
          <w:sz w:val="23"/>
          <w:szCs w:val="23"/>
        </w:rPr>
        <w:t xml:space="preserve">prislúchajúci podiel </w:t>
      </w:r>
      <w:r>
        <w:rPr>
          <w:b/>
          <w:sz w:val="23"/>
          <w:szCs w:val="23"/>
        </w:rPr>
        <w:t>58</w:t>
      </w:r>
      <w:r w:rsidRPr="00DE5A98">
        <w:rPr>
          <w:b/>
          <w:sz w:val="23"/>
          <w:szCs w:val="23"/>
        </w:rPr>
        <w:t xml:space="preserve">/2834-ín </w:t>
      </w:r>
      <w:r>
        <w:rPr>
          <w:sz w:val="24"/>
          <w:szCs w:val="24"/>
        </w:rPr>
        <w:t xml:space="preserve">ku </w:t>
      </w:r>
      <w:r w:rsidRPr="00A91FB5">
        <w:rPr>
          <w:sz w:val="24"/>
          <w:szCs w:val="24"/>
        </w:rPr>
        <w:t>spoločný</w:t>
      </w:r>
      <w:r>
        <w:rPr>
          <w:sz w:val="24"/>
          <w:szCs w:val="24"/>
        </w:rPr>
        <w:t>m</w:t>
      </w:r>
      <w:r w:rsidRPr="00A91FB5">
        <w:rPr>
          <w:sz w:val="24"/>
          <w:szCs w:val="24"/>
        </w:rPr>
        <w:t xml:space="preserve"> častia</w:t>
      </w:r>
      <w:r>
        <w:rPr>
          <w:sz w:val="24"/>
          <w:szCs w:val="24"/>
        </w:rPr>
        <w:t>m</w:t>
      </w:r>
      <w:r w:rsidRPr="00A91FB5">
        <w:rPr>
          <w:sz w:val="24"/>
          <w:szCs w:val="24"/>
        </w:rPr>
        <w:t xml:space="preserve"> a spoločný</w:t>
      </w:r>
      <w:r>
        <w:rPr>
          <w:sz w:val="24"/>
          <w:szCs w:val="24"/>
        </w:rPr>
        <w:t>m</w:t>
      </w:r>
      <w:r w:rsidRPr="00A91FB5">
        <w:rPr>
          <w:sz w:val="24"/>
          <w:szCs w:val="24"/>
        </w:rPr>
        <w:t xml:space="preserve"> zariadenia</w:t>
      </w:r>
      <w:r>
        <w:rPr>
          <w:sz w:val="24"/>
          <w:szCs w:val="24"/>
        </w:rPr>
        <w:t>m</w:t>
      </w:r>
      <w:r w:rsidRPr="00A91FB5">
        <w:rPr>
          <w:sz w:val="24"/>
          <w:szCs w:val="24"/>
        </w:rPr>
        <w:t xml:space="preserve"> domu, </w:t>
      </w:r>
      <w:r>
        <w:rPr>
          <w:sz w:val="24"/>
          <w:szCs w:val="24"/>
        </w:rPr>
        <w:t xml:space="preserve">       ku</w:t>
      </w:r>
      <w:r w:rsidRPr="00A91FB5">
        <w:rPr>
          <w:sz w:val="24"/>
          <w:szCs w:val="24"/>
        </w:rPr>
        <w:t xml:space="preserve"> príslušenstv</w:t>
      </w:r>
      <w:r>
        <w:rPr>
          <w:sz w:val="24"/>
          <w:szCs w:val="24"/>
        </w:rPr>
        <w:t>u</w:t>
      </w:r>
      <w:r w:rsidRPr="00A91FB5">
        <w:rPr>
          <w:b/>
          <w:sz w:val="24"/>
          <w:szCs w:val="24"/>
        </w:rPr>
        <w:t>,</w:t>
      </w:r>
      <w:r>
        <w:rPr>
          <w:b/>
          <w:sz w:val="23"/>
          <w:szCs w:val="23"/>
        </w:rPr>
        <w:t xml:space="preserve"> </w:t>
      </w:r>
      <w:r w:rsidRPr="00053752">
        <w:rPr>
          <w:sz w:val="23"/>
          <w:szCs w:val="23"/>
        </w:rPr>
        <w:t>vedený</w:t>
      </w:r>
      <w:r>
        <w:rPr>
          <w:sz w:val="23"/>
          <w:szCs w:val="23"/>
        </w:rPr>
        <w:t xml:space="preserve"> </w:t>
      </w:r>
      <w:r w:rsidRPr="00D25A9B">
        <w:rPr>
          <w:sz w:val="24"/>
          <w:szCs w:val="24"/>
        </w:rPr>
        <w:t xml:space="preserve">Okresným úradom Ilava, katastrálnym odborom na LV 3385, </w:t>
      </w:r>
      <w:r>
        <w:rPr>
          <w:sz w:val="24"/>
          <w:szCs w:val="24"/>
        </w:rPr>
        <w:t xml:space="preserve">               </w:t>
      </w:r>
      <w:r w:rsidRPr="00D25A9B">
        <w:rPr>
          <w:sz w:val="24"/>
          <w:szCs w:val="24"/>
        </w:rPr>
        <w:t>k. ú. Nová Dubnica,</w:t>
      </w:r>
      <w:r w:rsidRPr="00D25A9B">
        <w:rPr>
          <w:b/>
          <w:sz w:val="24"/>
          <w:szCs w:val="24"/>
        </w:rPr>
        <w:t xml:space="preserve"> </w:t>
      </w:r>
    </w:p>
    <w:p w:rsidR="005E604E" w:rsidRDefault="005E604E" w:rsidP="005E604E">
      <w:pPr>
        <w:pStyle w:val="Hlavika"/>
        <w:numPr>
          <w:ilvl w:val="0"/>
          <w:numId w:val="27"/>
        </w:numPr>
        <w:tabs>
          <w:tab w:val="clear" w:pos="1440"/>
          <w:tab w:val="clear" w:pos="4536"/>
          <w:tab w:val="num" w:pos="709"/>
        </w:tabs>
        <w:ind w:left="709"/>
        <w:jc w:val="both"/>
        <w:rPr>
          <w:sz w:val="23"/>
          <w:szCs w:val="23"/>
        </w:rPr>
      </w:pPr>
      <w:r w:rsidRPr="00DE5A98">
        <w:rPr>
          <w:b/>
          <w:sz w:val="23"/>
          <w:szCs w:val="23"/>
        </w:rPr>
        <w:t xml:space="preserve">prislúchajúci podiel </w:t>
      </w:r>
      <w:r>
        <w:rPr>
          <w:b/>
          <w:sz w:val="23"/>
          <w:szCs w:val="23"/>
        </w:rPr>
        <w:t>58</w:t>
      </w:r>
      <w:r w:rsidRPr="00DE5A98">
        <w:rPr>
          <w:b/>
          <w:sz w:val="23"/>
          <w:szCs w:val="23"/>
        </w:rPr>
        <w:t>/2834-ín</w:t>
      </w:r>
      <w:r w:rsidRPr="00DE5A98">
        <w:rPr>
          <w:sz w:val="23"/>
          <w:szCs w:val="23"/>
        </w:rPr>
        <w:t xml:space="preserve"> </w:t>
      </w:r>
      <w:r w:rsidRPr="00F910C6">
        <w:rPr>
          <w:b/>
          <w:sz w:val="23"/>
          <w:szCs w:val="23"/>
        </w:rPr>
        <w:t>k</w:t>
      </w:r>
      <w:r w:rsidRPr="00DE5A98">
        <w:rPr>
          <w:b/>
          <w:sz w:val="23"/>
          <w:szCs w:val="23"/>
        </w:rPr>
        <w:t xml:space="preserve"> pozemku</w:t>
      </w:r>
      <w:r w:rsidRPr="00DE5A98">
        <w:rPr>
          <w:sz w:val="23"/>
          <w:szCs w:val="23"/>
        </w:rPr>
        <w:t xml:space="preserve"> parc. KN-C č. 360/5 - zastavan</w:t>
      </w:r>
      <w:r>
        <w:rPr>
          <w:sz w:val="23"/>
          <w:szCs w:val="23"/>
        </w:rPr>
        <w:t>á</w:t>
      </w:r>
      <w:r w:rsidRPr="00DE5A98">
        <w:rPr>
          <w:sz w:val="23"/>
          <w:szCs w:val="23"/>
        </w:rPr>
        <w:t xml:space="preserve"> ploch</w:t>
      </w:r>
      <w:r>
        <w:rPr>
          <w:sz w:val="23"/>
          <w:szCs w:val="23"/>
        </w:rPr>
        <w:t>a</w:t>
      </w:r>
      <w:r w:rsidRPr="00DE5A98">
        <w:rPr>
          <w:sz w:val="23"/>
          <w:szCs w:val="23"/>
        </w:rPr>
        <w:t xml:space="preserve"> a nádvori</w:t>
      </w:r>
      <w:r>
        <w:rPr>
          <w:sz w:val="23"/>
          <w:szCs w:val="23"/>
        </w:rPr>
        <w:t>e</w:t>
      </w:r>
      <w:r w:rsidRPr="00DE5A98">
        <w:rPr>
          <w:sz w:val="23"/>
          <w:szCs w:val="23"/>
        </w:rPr>
        <w:t xml:space="preserve"> o výmere 601 m</w:t>
      </w:r>
      <w:r>
        <w:rPr>
          <w:sz w:val="23"/>
          <w:szCs w:val="23"/>
        </w:rPr>
        <w:t>²</w:t>
      </w:r>
      <w:r w:rsidRPr="00DE5A98">
        <w:rPr>
          <w:sz w:val="23"/>
          <w:szCs w:val="23"/>
        </w:rPr>
        <w:t xml:space="preserve">, vedený </w:t>
      </w:r>
      <w:r w:rsidRPr="00D25A9B">
        <w:rPr>
          <w:sz w:val="24"/>
          <w:szCs w:val="24"/>
        </w:rPr>
        <w:t>Okresným úradom Ilava, katastrálnym odborom</w:t>
      </w:r>
      <w:r>
        <w:t xml:space="preserve"> </w:t>
      </w:r>
      <w:r w:rsidRPr="00DE5A98">
        <w:rPr>
          <w:sz w:val="23"/>
          <w:szCs w:val="23"/>
        </w:rPr>
        <w:t xml:space="preserve">na LV 3385, </w:t>
      </w:r>
      <w:r>
        <w:rPr>
          <w:sz w:val="23"/>
          <w:szCs w:val="23"/>
        </w:rPr>
        <w:t xml:space="preserve">           </w:t>
      </w:r>
      <w:r w:rsidRPr="00DE5A98">
        <w:rPr>
          <w:sz w:val="23"/>
          <w:szCs w:val="23"/>
        </w:rPr>
        <w:t>k. ú. Nová Dubnica - pozemku pod stavbou bytového domu súp. č. 838, ul. Petra Jilemnického v Novej Dubnici.</w:t>
      </w:r>
    </w:p>
    <w:p w:rsidR="005E604E" w:rsidRPr="0010245D" w:rsidRDefault="005E604E" w:rsidP="005E604E">
      <w:pPr>
        <w:tabs>
          <w:tab w:val="left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sz w:val="23"/>
          <w:szCs w:val="23"/>
        </w:rPr>
        <w:tab/>
      </w:r>
      <w:r w:rsidRPr="0010245D">
        <w:rPr>
          <w:sz w:val="23"/>
          <w:szCs w:val="23"/>
        </w:rPr>
        <w:t xml:space="preserve">Navrhovateľ musí predložiť </w:t>
      </w:r>
      <w:r w:rsidRPr="0010245D">
        <w:rPr>
          <w:b/>
        </w:rPr>
        <w:t>súťažný návrh</w:t>
      </w:r>
      <w:r w:rsidRPr="0010245D">
        <w:rPr>
          <w:sz w:val="23"/>
          <w:szCs w:val="23"/>
        </w:rPr>
        <w:t xml:space="preserve"> na predmet obchodnej verejnej súťaže uvedenej </w:t>
      </w:r>
      <w:r>
        <w:rPr>
          <w:sz w:val="23"/>
          <w:szCs w:val="23"/>
        </w:rPr>
        <w:t xml:space="preserve">      </w:t>
      </w:r>
      <w:r w:rsidRPr="0010245D">
        <w:rPr>
          <w:sz w:val="23"/>
          <w:szCs w:val="23"/>
        </w:rPr>
        <w:t>v bode č. 1 tohto článku týchto súťažných podmienok. Súťažný návrh musí obsahovať náležitosti uvedené  v ods. 4 tohto článku.</w:t>
      </w:r>
    </w:p>
    <w:p w:rsidR="005E604E" w:rsidRDefault="005E604E" w:rsidP="005E604E">
      <w:pPr>
        <w:autoSpaceDE w:val="0"/>
        <w:autoSpaceDN w:val="0"/>
        <w:adjustRightInd w:val="0"/>
        <w:ind w:left="399" w:hanging="399"/>
        <w:rPr>
          <w:rFonts w:ascii="Times-Bold" w:hAnsi="Times-Bold" w:cs="Times-Bold"/>
          <w:bCs/>
          <w:sz w:val="23"/>
          <w:szCs w:val="23"/>
        </w:rPr>
      </w:pPr>
    </w:p>
    <w:p w:rsidR="005E604E" w:rsidRPr="00DE5A98" w:rsidRDefault="005E604E" w:rsidP="005E604E">
      <w:pPr>
        <w:autoSpaceDE w:val="0"/>
        <w:autoSpaceDN w:val="0"/>
        <w:adjustRightInd w:val="0"/>
        <w:ind w:left="399" w:hanging="399"/>
        <w:jc w:val="both"/>
        <w:rPr>
          <w:b/>
          <w:sz w:val="23"/>
          <w:szCs w:val="23"/>
        </w:rPr>
      </w:pPr>
      <w:r w:rsidRPr="00DE5A98">
        <w:rPr>
          <w:rFonts w:ascii="Times-Bold" w:hAnsi="Times-Bold" w:cs="Times-Bold"/>
          <w:bCs/>
          <w:sz w:val="23"/>
          <w:szCs w:val="23"/>
        </w:rPr>
        <w:lastRenderedPageBreak/>
        <w:t>3.</w:t>
      </w:r>
      <w:r w:rsidRPr="00DE5A98">
        <w:rPr>
          <w:rFonts w:ascii="Times-Bold" w:hAnsi="Times-Bold" w:cs="Times-Bold"/>
          <w:bCs/>
          <w:sz w:val="23"/>
          <w:szCs w:val="23"/>
        </w:rPr>
        <w:tab/>
      </w:r>
      <w:r w:rsidRPr="00DE5A98">
        <w:rPr>
          <w:rFonts w:ascii="Times-Bold" w:hAnsi="Times-Bold" w:cs="Times-Bold"/>
          <w:bCs/>
          <w:sz w:val="23"/>
          <w:szCs w:val="23"/>
          <w:u w:val="single"/>
        </w:rPr>
        <w:t>Pôdorys bytu:</w:t>
      </w:r>
      <w:r w:rsidRPr="00DE5A98">
        <w:rPr>
          <w:rFonts w:ascii="Times-Bold" w:hAnsi="Times-Bold" w:cs="Times-Bold"/>
          <w:b/>
          <w:bCs/>
          <w:sz w:val="23"/>
          <w:szCs w:val="23"/>
        </w:rPr>
        <w:t xml:space="preserve"> </w:t>
      </w:r>
      <w:r w:rsidRPr="00DE5A98">
        <w:rPr>
          <w:b/>
          <w:sz w:val="23"/>
          <w:szCs w:val="23"/>
        </w:rPr>
        <w:t xml:space="preserve">nehnuteľnosť </w:t>
      </w:r>
      <w:r>
        <w:rPr>
          <w:b/>
          <w:sz w:val="23"/>
          <w:szCs w:val="23"/>
        </w:rPr>
        <w:t>–</w:t>
      </w:r>
      <w:r w:rsidRPr="00DE5A9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2-izbový </w:t>
      </w:r>
      <w:r w:rsidRPr="00DE5A98">
        <w:rPr>
          <w:b/>
          <w:sz w:val="23"/>
          <w:szCs w:val="23"/>
        </w:rPr>
        <w:t xml:space="preserve">byt č. </w:t>
      </w:r>
      <w:r>
        <w:rPr>
          <w:b/>
          <w:sz w:val="23"/>
          <w:szCs w:val="23"/>
        </w:rPr>
        <w:t>36</w:t>
      </w:r>
      <w:r w:rsidRPr="00DE5A98">
        <w:rPr>
          <w:b/>
          <w:sz w:val="23"/>
          <w:szCs w:val="23"/>
        </w:rPr>
        <w:t xml:space="preserve">, </w:t>
      </w:r>
      <w:r w:rsidRPr="00DE5A98">
        <w:rPr>
          <w:sz w:val="23"/>
          <w:szCs w:val="23"/>
        </w:rPr>
        <w:t xml:space="preserve">na </w:t>
      </w:r>
      <w:r>
        <w:rPr>
          <w:b/>
          <w:sz w:val="23"/>
          <w:szCs w:val="23"/>
        </w:rPr>
        <w:t>3. poschodí</w:t>
      </w:r>
      <w:r w:rsidRPr="00DE5A98">
        <w:rPr>
          <w:b/>
          <w:sz w:val="23"/>
          <w:szCs w:val="23"/>
        </w:rPr>
        <w:t xml:space="preserve"> </w:t>
      </w:r>
      <w:r w:rsidRPr="00DE5A98">
        <w:rPr>
          <w:sz w:val="23"/>
          <w:szCs w:val="23"/>
        </w:rPr>
        <w:t xml:space="preserve">bytového domu </w:t>
      </w:r>
      <w:r w:rsidRPr="00DE5A98">
        <w:rPr>
          <w:b/>
          <w:sz w:val="23"/>
          <w:szCs w:val="23"/>
        </w:rPr>
        <w:t xml:space="preserve">súp. č. 838, vchod </w:t>
      </w:r>
      <w:r>
        <w:rPr>
          <w:b/>
          <w:sz w:val="23"/>
          <w:szCs w:val="23"/>
        </w:rPr>
        <w:t xml:space="preserve">č. </w:t>
      </w:r>
      <w:r w:rsidRPr="00DE5A98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8</w:t>
      </w:r>
      <w:r w:rsidRPr="00DE5A98">
        <w:rPr>
          <w:b/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r w:rsidRPr="00DE5A98">
        <w:rPr>
          <w:b/>
          <w:sz w:val="23"/>
          <w:szCs w:val="23"/>
        </w:rPr>
        <w:t>ul. Petra Jilemnického v Novej Dubnici:</w:t>
      </w:r>
    </w:p>
    <w:p w:rsidR="005E604E" w:rsidRDefault="005E604E" w:rsidP="005E604E">
      <w:pPr>
        <w:autoSpaceDE w:val="0"/>
        <w:autoSpaceDN w:val="0"/>
        <w:adjustRightInd w:val="0"/>
        <w:ind w:left="720"/>
        <w:rPr>
          <w:b/>
        </w:rPr>
      </w:pPr>
    </w:p>
    <w:p w:rsidR="005E604E" w:rsidRDefault="005E604E" w:rsidP="005E604E">
      <w:pPr>
        <w:autoSpaceDE w:val="0"/>
        <w:autoSpaceDN w:val="0"/>
        <w:adjustRightInd w:val="0"/>
        <w:ind w:right="-172"/>
        <w:rPr>
          <w:b/>
        </w:rPr>
      </w:pPr>
      <w:r>
        <w:rPr>
          <w:b/>
        </w:rPr>
        <w:t xml:space="preserve">   </w:t>
      </w:r>
    </w:p>
    <w:p w:rsidR="005E604E" w:rsidRDefault="005E604E" w:rsidP="005E604E">
      <w:pPr>
        <w:autoSpaceDE w:val="0"/>
        <w:autoSpaceDN w:val="0"/>
        <w:adjustRightInd w:val="0"/>
        <w:ind w:left="426"/>
        <w:rPr>
          <w:b/>
        </w:rPr>
      </w:pPr>
    </w:p>
    <w:p w:rsidR="005E604E" w:rsidRDefault="005E604E" w:rsidP="005E604E">
      <w:pPr>
        <w:rPr>
          <w:b/>
          <w:sz w:val="23"/>
          <w:szCs w:val="23"/>
        </w:rPr>
      </w:pPr>
    </w:p>
    <w:p w:rsidR="005E604E" w:rsidRDefault="00D62BA8" w:rsidP="005E604E">
      <w:pPr>
        <w:ind w:right="-314"/>
        <w:rPr>
          <w:b/>
          <w:sz w:val="23"/>
          <w:szCs w:val="23"/>
        </w:rPr>
      </w:pPr>
      <w:r>
        <w:rPr>
          <w:noProof/>
        </w:rPr>
        <w:drawing>
          <wp:inline distT="0" distB="0" distL="0" distR="0">
            <wp:extent cx="6200775" cy="86010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4E" w:rsidRDefault="005E604E" w:rsidP="005E604E">
      <w:pPr>
        <w:ind w:right="-314"/>
        <w:rPr>
          <w:b/>
          <w:sz w:val="23"/>
          <w:szCs w:val="23"/>
        </w:rPr>
      </w:pPr>
    </w:p>
    <w:p w:rsidR="005E604E" w:rsidRDefault="005E604E" w:rsidP="005E604E">
      <w:pPr>
        <w:ind w:right="-314"/>
        <w:rPr>
          <w:b/>
          <w:sz w:val="23"/>
          <w:szCs w:val="23"/>
        </w:rPr>
      </w:pPr>
    </w:p>
    <w:p w:rsidR="005E604E" w:rsidRDefault="005E604E" w:rsidP="005E604E">
      <w:pPr>
        <w:ind w:right="-314"/>
        <w:rPr>
          <w:b/>
          <w:sz w:val="23"/>
          <w:szCs w:val="23"/>
        </w:rPr>
      </w:pPr>
    </w:p>
    <w:p w:rsidR="005E604E" w:rsidRDefault="005E604E" w:rsidP="005E604E">
      <w:pPr>
        <w:ind w:right="-314"/>
        <w:rPr>
          <w:b/>
          <w:sz w:val="23"/>
          <w:szCs w:val="23"/>
        </w:rPr>
      </w:pPr>
    </w:p>
    <w:p w:rsidR="005E604E" w:rsidRDefault="00D62BA8" w:rsidP="005E604E">
      <w:pPr>
        <w:ind w:right="-314"/>
        <w:rPr>
          <w:b/>
          <w:sz w:val="23"/>
          <w:szCs w:val="23"/>
        </w:rPr>
      </w:pPr>
      <w:r>
        <w:rPr>
          <w:noProof/>
        </w:rPr>
        <w:drawing>
          <wp:inline distT="0" distB="0" distL="0" distR="0">
            <wp:extent cx="6200775" cy="87534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4E" w:rsidRDefault="005E604E" w:rsidP="005E604E">
      <w:pPr>
        <w:ind w:right="-314"/>
        <w:rPr>
          <w:b/>
          <w:sz w:val="23"/>
          <w:szCs w:val="23"/>
        </w:rPr>
      </w:pPr>
    </w:p>
    <w:p w:rsidR="005E604E" w:rsidRDefault="005E604E" w:rsidP="005E604E">
      <w:pPr>
        <w:ind w:right="-314"/>
        <w:rPr>
          <w:b/>
          <w:sz w:val="23"/>
          <w:szCs w:val="23"/>
        </w:rPr>
      </w:pPr>
    </w:p>
    <w:p w:rsidR="005E604E" w:rsidRDefault="005E604E" w:rsidP="005E604E">
      <w:pPr>
        <w:ind w:right="-314"/>
        <w:rPr>
          <w:b/>
          <w:sz w:val="23"/>
          <w:szCs w:val="23"/>
        </w:rPr>
      </w:pPr>
    </w:p>
    <w:p w:rsidR="005E604E" w:rsidRDefault="005E604E" w:rsidP="005E604E">
      <w:pPr>
        <w:ind w:right="-314"/>
        <w:rPr>
          <w:b/>
          <w:sz w:val="23"/>
          <w:szCs w:val="23"/>
        </w:rPr>
      </w:pPr>
    </w:p>
    <w:p w:rsidR="005E604E" w:rsidRPr="00411E6E" w:rsidRDefault="005E604E" w:rsidP="005E604E">
      <w:pPr>
        <w:numPr>
          <w:ilvl w:val="1"/>
          <w:numId w:val="14"/>
        </w:numPr>
        <w:tabs>
          <w:tab w:val="left" w:pos="399"/>
        </w:tabs>
        <w:ind w:hanging="1383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Súťažný návrh</w:t>
      </w:r>
      <w:r w:rsidRPr="00411E6E">
        <w:rPr>
          <w:b/>
          <w:sz w:val="23"/>
          <w:szCs w:val="23"/>
          <w:u w:val="single"/>
        </w:rPr>
        <w:t xml:space="preserve"> musí obsahovať:</w:t>
      </w:r>
    </w:p>
    <w:p w:rsidR="005E604E" w:rsidRPr="00411E6E" w:rsidRDefault="005E604E" w:rsidP="005E604E">
      <w:pPr>
        <w:numPr>
          <w:ilvl w:val="1"/>
          <w:numId w:val="3"/>
        </w:numPr>
        <w:tabs>
          <w:tab w:val="clear" w:pos="786"/>
        </w:tabs>
        <w:ind w:left="741" w:hanging="320"/>
        <w:jc w:val="both"/>
        <w:rPr>
          <w:sz w:val="23"/>
          <w:szCs w:val="23"/>
        </w:rPr>
      </w:pPr>
      <w:r w:rsidRPr="00411E6E">
        <w:rPr>
          <w:rFonts w:ascii="Times-Roman" w:hAnsi="Times-Roman" w:cs="Times-Roman"/>
          <w:b/>
          <w:sz w:val="23"/>
          <w:szCs w:val="23"/>
        </w:rPr>
        <w:t>presné</w:t>
      </w:r>
      <w:r w:rsidRPr="00411E6E">
        <w:rPr>
          <w:rFonts w:ascii="Times-Roman" w:hAnsi="Times-Roman" w:cs="Times-Roman"/>
          <w:sz w:val="23"/>
          <w:szCs w:val="23"/>
        </w:rPr>
        <w:t xml:space="preserve"> </w:t>
      </w:r>
      <w:r w:rsidRPr="00411E6E">
        <w:rPr>
          <w:rFonts w:ascii="Times-Roman" w:hAnsi="Times-Roman" w:cs="Times-Roman"/>
          <w:b/>
          <w:sz w:val="23"/>
          <w:szCs w:val="23"/>
        </w:rPr>
        <w:t>ozna</w:t>
      </w:r>
      <w:r w:rsidRPr="00411E6E">
        <w:rPr>
          <w:rFonts w:ascii="TTE1D94DC0t00" w:hAnsi="TTE1D94DC0t00" w:cs="TTE1D94DC0t00"/>
          <w:b/>
          <w:sz w:val="23"/>
          <w:szCs w:val="23"/>
        </w:rPr>
        <w:t>č</w:t>
      </w:r>
      <w:r w:rsidRPr="00411E6E">
        <w:rPr>
          <w:rFonts w:ascii="Times-Roman" w:hAnsi="Times-Roman" w:cs="Times-Roman"/>
          <w:b/>
          <w:sz w:val="23"/>
          <w:szCs w:val="23"/>
        </w:rPr>
        <w:t>enie (identifikáciu) navrhovate</w:t>
      </w:r>
      <w:r w:rsidRPr="00411E6E">
        <w:rPr>
          <w:rFonts w:ascii="TTE1D94DC0t00" w:hAnsi="TTE1D94DC0t00" w:cs="TTE1D94DC0t00"/>
          <w:b/>
          <w:sz w:val="23"/>
          <w:szCs w:val="23"/>
        </w:rPr>
        <w:t>ľ</w:t>
      </w:r>
      <w:r w:rsidRPr="00411E6E">
        <w:rPr>
          <w:rFonts w:ascii="Times-Roman" w:hAnsi="Times-Roman" w:cs="Times-Roman"/>
          <w:b/>
          <w:sz w:val="23"/>
          <w:szCs w:val="23"/>
        </w:rPr>
        <w:t xml:space="preserve">a, </w:t>
      </w:r>
      <w:r w:rsidRPr="00411E6E">
        <w:rPr>
          <w:rFonts w:ascii="Times-Roman" w:hAnsi="Times-Roman" w:cs="Times-Roman"/>
          <w:sz w:val="23"/>
          <w:szCs w:val="23"/>
        </w:rPr>
        <w:t xml:space="preserve">(resp. presné označenie všetkých osôb, ktoré podali spoločný </w:t>
      </w:r>
      <w:r>
        <w:rPr>
          <w:rFonts w:ascii="Times-Roman" w:hAnsi="Times-Roman" w:cs="Times-Roman"/>
          <w:sz w:val="23"/>
          <w:szCs w:val="23"/>
        </w:rPr>
        <w:t xml:space="preserve">súťažný </w:t>
      </w:r>
      <w:r w:rsidRPr="00411E6E">
        <w:rPr>
          <w:rFonts w:ascii="Times-Roman" w:hAnsi="Times-Roman" w:cs="Times-Roman"/>
          <w:sz w:val="23"/>
          <w:szCs w:val="23"/>
        </w:rPr>
        <w:t xml:space="preserve">návrh na uzavretie kúpnej zmluvy na nadobudnutie predmetu obchodnej verejnej súťaže do bezpodielového spoluvlastníctva manželov alebo </w:t>
      </w:r>
      <w:r>
        <w:rPr>
          <w:rFonts w:ascii="Times-Roman" w:hAnsi="Times-Roman" w:cs="Times-Roman"/>
          <w:sz w:val="23"/>
          <w:szCs w:val="23"/>
        </w:rPr>
        <w:t>do podielového spoluvlastníctva</w:t>
      </w:r>
      <w:r w:rsidRPr="00411E6E">
        <w:rPr>
          <w:rFonts w:ascii="Times-Roman" w:hAnsi="Times-Roman" w:cs="Times-Roman"/>
          <w:sz w:val="23"/>
          <w:szCs w:val="23"/>
          <w:lang w:val="en-US"/>
        </w:rPr>
        <w:t>)</w:t>
      </w:r>
      <w:r>
        <w:rPr>
          <w:rFonts w:ascii="Times-Roman" w:hAnsi="Times-Roman" w:cs="Times-Roman"/>
          <w:sz w:val="23"/>
          <w:szCs w:val="23"/>
          <w:lang w:val="en-US"/>
        </w:rPr>
        <w:t>,</w:t>
      </w:r>
    </w:p>
    <w:p w:rsidR="005E604E" w:rsidRPr="00411E6E" w:rsidRDefault="005E604E" w:rsidP="005E604E">
      <w:pPr>
        <w:numPr>
          <w:ilvl w:val="0"/>
          <w:numId w:val="4"/>
        </w:numPr>
        <w:tabs>
          <w:tab w:val="clear" w:pos="2177"/>
        </w:tabs>
        <w:ind w:left="1276"/>
        <w:jc w:val="both"/>
        <w:rPr>
          <w:sz w:val="23"/>
          <w:szCs w:val="23"/>
        </w:rPr>
      </w:pPr>
      <w:r w:rsidRPr="00411E6E">
        <w:rPr>
          <w:rFonts w:ascii="Times-Roman" w:hAnsi="Times-Roman" w:cs="Times-Roman"/>
          <w:sz w:val="23"/>
          <w:szCs w:val="23"/>
          <w:u w:val="single"/>
        </w:rPr>
        <w:t>fyzická osoba uvedie</w:t>
      </w:r>
      <w:r w:rsidRPr="00411E6E">
        <w:rPr>
          <w:rFonts w:ascii="Times-Roman" w:hAnsi="Times-Roman" w:cs="Times-Roman"/>
          <w:sz w:val="23"/>
          <w:szCs w:val="23"/>
        </w:rPr>
        <w:t xml:space="preserve">: meno, priezvisko, rodné priezvisko, bydlisko, štátna príslušnosť, dátum narodenia, rodné </w:t>
      </w:r>
      <w:r w:rsidRPr="00411E6E">
        <w:rPr>
          <w:rFonts w:ascii="TTE1D94DC0t00" w:hAnsi="TTE1D94DC0t00" w:cs="TTE1D94DC0t00"/>
          <w:sz w:val="23"/>
          <w:szCs w:val="23"/>
        </w:rPr>
        <w:t>č</w:t>
      </w:r>
      <w:r w:rsidRPr="00411E6E">
        <w:rPr>
          <w:rFonts w:ascii="Times-Roman" w:hAnsi="Times-Roman" w:cs="Times-Roman"/>
          <w:sz w:val="23"/>
          <w:szCs w:val="23"/>
        </w:rPr>
        <w:t>íslo, tel. číslo</w:t>
      </w:r>
      <w:r w:rsidRPr="00411E6E">
        <w:rPr>
          <w:rFonts w:ascii="Times-Roman" w:hAnsi="Times-Roman" w:cs="Times-Roman"/>
          <w:sz w:val="23"/>
          <w:szCs w:val="23"/>
          <w:lang w:val="en-US"/>
        </w:rPr>
        <w:t>;</w:t>
      </w:r>
    </w:p>
    <w:p w:rsidR="005E604E" w:rsidRPr="00411E6E" w:rsidRDefault="005E604E" w:rsidP="005E604E">
      <w:pPr>
        <w:ind w:left="1276"/>
        <w:jc w:val="both"/>
        <w:rPr>
          <w:sz w:val="23"/>
          <w:szCs w:val="23"/>
        </w:rPr>
      </w:pPr>
      <w:r w:rsidRPr="00411E6E">
        <w:rPr>
          <w:rFonts w:ascii="Times-Roman" w:hAnsi="Times-Roman" w:cs="Times-Roman"/>
          <w:sz w:val="23"/>
          <w:szCs w:val="23"/>
        </w:rPr>
        <w:t xml:space="preserve">u fyzických osôb </w:t>
      </w:r>
      <w:r>
        <w:rPr>
          <w:rFonts w:ascii="Times-Roman" w:hAnsi="Times-Roman" w:cs="Times-Roman"/>
          <w:sz w:val="23"/>
          <w:szCs w:val="23"/>
        </w:rPr>
        <w:t>súťažný návrh</w:t>
      </w:r>
      <w:r w:rsidRPr="00411E6E">
        <w:rPr>
          <w:rFonts w:ascii="Times-Roman" w:hAnsi="Times-Roman" w:cs="Times-Roman"/>
          <w:sz w:val="23"/>
          <w:szCs w:val="23"/>
        </w:rPr>
        <w:t xml:space="preserve"> musí obsahovať ustanovenie do akého vlastníctva navrhuje navrhovateľ nadobudnúť predmet obchodnej verejnej súťaže:</w:t>
      </w:r>
    </w:p>
    <w:p w:rsidR="005E604E" w:rsidRPr="00411E6E" w:rsidRDefault="005E604E" w:rsidP="005E604E">
      <w:pPr>
        <w:numPr>
          <w:ilvl w:val="2"/>
          <w:numId w:val="3"/>
        </w:numPr>
        <w:tabs>
          <w:tab w:val="clear" w:pos="2400"/>
          <w:tab w:val="num" w:pos="1653"/>
        </w:tabs>
        <w:ind w:hanging="1089"/>
        <w:jc w:val="both"/>
        <w:rPr>
          <w:sz w:val="23"/>
          <w:szCs w:val="23"/>
        </w:rPr>
      </w:pPr>
      <w:r w:rsidRPr="00411E6E">
        <w:rPr>
          <w:rFonts w:ascii="Times-Roman" w:hAnsi="Times-Roman" w:cs="Times-Roman"/>
          <w:sz w:val="23"/>
          <w:szCs w:val="23"/>
        </w:rPr>
        <w:t>do výlučného vlastníctva, alebo</w:t>
      </w:r>
    </w:p>
    <w:p w:rsidR="005E604E" w:rsidRPr="00411E6E" w:rsidRDefault="005E604E" w:rsidP="005E604E">
      <w:pPr>
        <w:numPr>
          <w:ilvl w:val="2"/>
          <w:numId w:val="3"/>
        </w:numPr>
        <w:tabs>
          <w:tab w:val="clear" w:pos="2400"/>
          <w:tab w:val="num" w:pos="1653"/>
        </w:tabs>
        <w:ind w:hanging="1089"/>
        <w:jc w:val="both"/>
        <w:rPr>
          <w:sz w:val="23"/>
          <w:szCs w:val="23"/>
        </w:rPr>
      </w:pPr>
      <w:r w:rsidRPr="00411E6E">
        <w:rPr>
          <w:rFonts w:ascii="Times-Roman" w:hAnsi="Times-Roman" w:cs="Times-Roman"/>
          <w:sz w:val="23"/>
          <w:szCs w:val="23"/>
        </w:rPr>
        <w:t>do bezpodielového spoluvlastníctva manželov, alebo</w:t>
      </w:r>
    </w:p>
    <w:p w:rsidR="005E604E" w:rsidRPr="00411E6E" w:rsidRDefault="005E604E" w:rsidP="005E604E">
      <w:pPr>
        <w:numPr>
          <w:ilvl w:val="2"/>
          <w:numId w:val="3"/>
        </w:numPr>
        <w:tabs>
          <w:tab w:val="clear" w:pos="2400"/>
          <w:tab w:val="num" w:pos="1653"/>
        </w:tabs>
        <w:ind w:hanging="1089"/>
        <w:jc w:val="both"/>
        <w:rPr>
          <w:sz w:val="23"/>
          <w:szCs w:val="23"/>
        </w:rPr>
      </w:pPr>
      <w:r w:rsidRPr="00411E6E">
        <w:rPr>
          <w:rFonts w:ascii="Times-Roman" w:hAnsi="Times-Roman" w:cs="Times-Roman"/>
          <w:sz w:val="23"/>
          <w:szCs w:val="23"/>
        </w:rPr>
        <w:t xml:space="preserve">do podielového spoluvlastníctva (ak podali spoločný </w:t>
      </w:r>
      <w:r>
        <w:rPr>
          <w:rFonts w:ascii="Times-Roman" w:hAnsi="Times-Roman" w:cs="Times-Roman"/>
          <w:sz w:val="23"/>
          <w:szCs w:val="23"/>
        </w:rPr>
        <w:t xml:space="preserve">súťažný </w:t>
      </w:r>
      <w:r w:rsidRPr="00411E6E">
        <w:rPr>
          <w:rFonts w:ascii="Times-Roman" w:hAnsi="Times-Roman" w:cs="Times-Roman"/>
          <w:sz w:val="23"/>
          <w:szCs w:val="23"/>
        </w:rPr>
        <w:t>návrh</w:t>
      </w:r>
      <w:r w:rsidRPr="00411E6E">
        <w:rPr>
          <w:rFonts w:ascii="Times-Roman" w:hAnsi="Times-Roman" w:cs="Times-Roman"/>
          <w:sz w:val="23"/>
          <w:szCs w:val="23"/>
          <w:lang w:val="en-US"/>
        </w:rPr>
        <w:t>),</w:t>
      </w:r>
    </w:p>
    <w:p w:rsidR="005E604E" w:rsidRPr="00411E6E" w:rsidRDefault="005E604E" w:rsidP="005E604E">
      <w:pPr>
        <w:numPr>
          <w:ilvl w:val="0"/>
          <w:numId w:val="4"/>
        </w:numPr>
        <w:tabs>
          <w:tab w:val="clear" w:pos="2177"/>
          <w:tab w:val="left" w:pos="426"/>
        </w:tabs>
        <w:ind w:left="1276"/>
        <w:jc w:val="both"/>
        <w:rPr>
          <w:sz w:val="23"/>
          <w:szCs w:val="23"/>
        </w:rPr>
      </w:pPr>
      <w:r w:rsidRPr="00411E6E">
        <w:rPr>
          <w:rFonts w:ascii="Times-Roman" w:hAnsi="Times-Roman" w:cs="Times-Roman"/>
          <w:sz w:val="23"/>
          <w:szCs w:val="23"/>
          <w:u w:val="single"/>
        </w:rPr>
        <w:t>fyzická osoba podnikate</w:t>
      </w:r>
      <w:r w:rsidRPr="00411E6E">
        <w:rPr>
          <w:rFonts w:ascii="TTE1D94DC0t00" w:hAnsi="TTE1D94DC0t00" w:cs="TTE1D94DC0t00"/>
          <w:sz w:val="23"/>
          <w:szCs w:val="23"/>
          <w:u w:val="single"/>
        </w:rPr>
        <w:t xml:space="preserve">ľ </w:t>
      </w:r>
      <w:r w:rsidRPr="00411E6E">
        <w:rPr>
          <w:rFonts w:ascii="Times-Roman" w:hAnsi="Times-Roman" w:cs="Times-Roman"/>
          <w:sz w:val="23"/>
          <w:szCs w:val="23"/>
          <w:u w:val="single"/>
        </w:rPr>
        <w:t>a právnická osoba uvedie</w:t>
      </w:r>
      <w:r w:rsidRPr="00411E6E">
        <w:rPr>
          <w:rFonts w:ascii="Times-Roman" w:hAnsi="Times-Roman" w:cs="Times-Roman"/>
          <w:sz w:val="23"/>
          <w:szCs w:val="23"/>
        </w:rPr>
        <w:t>: názov, sídlo, I</w:t>
      </w:r>
      <w:r w:rsidRPr="00411E6E">
        <w:rPr>
          <w:rFonts w:ascii="TTE1D94DC0t00" w:hAnsi="TTE1D94DC0t00" w:cs="TTE1D94DC0t00"/>
          <w:sz w:val="23"/>
          <w:szCs w:val="23"/>
        </w:rPr>
        <w:t>Č</w:t>
      </w:r>
      <w:r w:rsidRPr="00411E6E">
        <w:rPr>
          <w:rFonts w:ascii="Times-Roman" w:hAnsi="Times-Roman" w:cs="Times-Roman"/>
          <w:sz w:val="23"/>
          <w:szCs w:val="23"/>
        </w:rPr>
        <w:t xml:space="preserve">O, </w:t>
      </w:r>
      <w:r w:rsidRPr="00411E6E">
        <w:rPr>
          <w:rFonts w:ascii="Times-Roman" w:hAnsi="Times-Roman" w:cs="Times-Roman"/>
        </w:rPr>
        <w:t>DI</w:t>
      </w:r>
      <w:r w:rsidRPr="00411E6E">
        <w:t xml:space="preserve">ČO, IČ DPH </w:t>
      </w:r>
      <w:r>
        <w:t xml:space="preserve">  </w:t>
      </w:r>
      <w:r w:rsidRPr="00411E6E">
        <w:rPr>
          <w:lang w:val="en-US"/>
        </w:rPr>
        <w:t>(ak je plátcom DPH)</w:t>
      </w:r>
      <w:r w:rsidRPr="00411E6E">
        <w:t xml:space="preserve">, </w:t>
      </w:r>
      <w:r w:rsidRPr="00411E6E">
        <w:rPr>
          <w:rFonts w:ascii="Times-Roman" w:hAnsi="Times-Roman" w:cs="Times-Roman"/>
          <w:sz w:val="23"/>
          <w:szCs w:val="23"/>
        </w:rPr>
        <w:t>konajúcu osobu/zástupcu, telefónne číslo, bankové spojenie, číslo účtu u  fyzických osôb podnikate</w:t>
      </w:r>
      <w:r w:rsidRPr="00411E6E">
        <w:rPr>
          <w:rFonts w:ascii="Calibri" w:hAnsi="Calibri" w:cs="Times-Roman"/>
          <w:sz w:val="23"/>
          <w:szCs w:val="23"/>
        </w:rPr>
        <w:t xml:space="preserve">ľov </w:t>
      </w:r>
      <w:r w:rsidRPr="00411E6E">
        <w:t>a právnických osôb</w:t>
      </w:r>
      <w:r w:rsidRPr="00411E6E">
        <w:rPr>
          <w:rFonts w:ascii="Times-Roman" w:hAnsi="Times-Roman" w:cs="Times-Roman"/>
          <w:sz w:val="23"/>
          <w:szCs w:val="23"/>
        </w:rPr>
        <w:t xml:space="preserve"> návrh kúpnej zmluvy musí obsahovať ustanovenie do akého vlastníctva navrhuje navrhovateľ nadobudnúť predmet obchodnej verejnej súťaže:</w:t>
      </w:r>
    </w:p>
    <w:p w:rsidR="005E604E" w:rsidRPr="00411E6E" w:rsidRDefault="005E604E" w:rsidP="005E604E">
      <w:pPr>
        <w:numPr>
          <w:ilvl w:val="2"/>
          <w:numId w:val="3"/>
        </w:numPr>
        <w:tabs>
          <w:tab w:val="clear" w:pos="2400"/>
          <w:tab w:val="num" w:pos="1653"/>
        </w:tabs>
        <w:ind w:hanging="1089"/>
        <w:jc w:val="both"/>
        <w:rPr>
          <w:sz w:val="23"/>
          <w:szCs w:val="23"/>
        </w:rPr>
      </w:pPr>
      <w:r w:rsidRPr="00411E6E">
        <w:rPr>
          <w:rFonts w:ascii="Times-Roman" w:hAnsi="Times-Roman" w:cs="Times-Roman"/>
          <w:sz w:val="23"/>
          <w:szCs w:val="23"/>
        </w:rPr>
        <w:t>do výlučného vlastníctva, alebo</w:t>
      </w:r>
    </w:p>
    <w:p w:rsidR="005E604E" w:rsidRPr="00411E6E" w:rsidRDefault="005E604E" w:rsidP="005E604E">
      <w:pPr>
        <w:numPr>
          <w:ilvl w:val="2"/>
          <w:numId w:val="3"/>
        </w:numPr>
        <w:tabs>
          <w:tab w:val="clear" w:pos="2400"/>
          <w:tab w:val="left" w:pos="426"/>
          <w:tab w:val="num" w:pos="1653"/>
        </w:tabs>
        <w:ind w:hanging="1089"/>
        <w:rPr>
          <w:b/>
          <w:sz w:val="23"/>
          <w:szCs w:val="23"/>
          <w:lang w:val="en-US"/>
        </w:rPr>
      </w:pPr>
      <w:r w:rsidRPr="00411E6E">
        <w:rPr>
          <w:rFonts w:ascii="Times-Roman" w:hAnsi="Times-Roman" w:cs="Times-Roman"/>
          <w:sz w:val="23"/>
          <w:szCs w:val="23"/>
        </w:rPr>
        <w:t>do podielového spoluvlastníctva (ak podalo viac osôb spoločný návrh</w:t>
      </w:r>
      <w:r w:rsidRPr="00411E6E">
        <w:rPr>
          <w:rFonts w:ascii="Times-Roman" w:hAnsi="Times-Roman" w:cs="Times-Roman"/>
          <w:sz w:val="23"/>
          <w:szCs w:val="23"/>
          <w:lang w:val="en-US"/>
        </w:rPr>
        <w:t>).</w:t>
      </w:r>
    </w:p>
    <w:p w:rsidR="005E604E" w:rsidRPr="00411E6E" w:rsidRDefault="005E604E" w:rsidP="005E604E">
      <w:pPr>
        <w:rPr>
          <w:b/>
          <w:sz w:val="23"/>
          <w:szCs w:val="23"/>
        </w:rPr>
      </w:pPr>
    </w:p>
    <w:p w:rsidR="005E604E" w:rsidRPr="00411E6E" w:rsidRDefault="005E604E" w:rsidP="005E604E">
      <w:pPr>
        <w:tabs>
          <w:tab w:val="left" w:pos="741"/>
        </w:tabs>
        <w:ind w:left="456"/>
        <w:rPr>
          <w:b/>
          <w:sz w:val="23"/>
          <w:szCs w:val="23"/>
        </w:rPr>
      </w:pPr>
      <w:r w:rsidRPr="00411E6E">
        <w:rPr>
          <w:b/>
          <w:sz w:val="23"/>
          <w:szCs w:val="23"/>
        </w:rPr>
        <w:t>b)</w:t>
      </w:r>
      <w:r w:rsidRPr="00411E6E">
        <w:rPr>
          <w:b/>
          <w:sz w:val="23"/>
          <w:szCs w:val="23"/>
        </w:rPr>
        <w:tab/>
        <w:t>návrh kúpnej ceny v eurách  za predmet obchodnej verejnej súťaže:</w:t>
      </w:r>
    </w:p>
    <w:p w:rsidR="005E604E" w:rsidRDefault="005E604E" w:rsidP="005E604E">
      <w:pPr>
        <w:numPr>
          <w:ilvl w:val="2"/>
          <w:numId w:val="3"/>
        </w:numPr>
        <w:tabs>
          <w:tab w:val="clear" w:pos="2400"/>
          <w:tab w:val="left" w:pos="567"/>
        </w:tabs>
        <w:ind w:left="1083" w:hanging="342"/>
        <w:rPr>
          <w:sz w:val="23"/>
          <w:szCs w:val="23"/>
        </w:rPr>
      </w:pPr>
      <w:r w:rsidRPr="00F910C6">
        <w:rPr>
          <w:sz w:val="23"/>
          <w:szCs w:val="23"/>
        </w:rPr>
        <w:t xml:space="preserve">zvlášť za samotný 2-izbový byt  + podiel </w:t>
      </w:r>
      <w:r>
        <w:t xml:space="preserve">ku </w:t>
      </w:r>
      <w:r w:rsidRPr="00A91FB5">
        <w:t>spoločný</w:t>
      </w:r>
      <w:r>
        <w:t>m</w:t>
      </w:r>
      <w:r w:rsidRPr="00A91FB5">
        <w:t xml:space="preserve"> častia</w:t>
      </w:r>
      <w:r>
        <w:t>m</w:t>
      </w:r>
      <w:r w:rsidRPr="00A91FB5">
        <w:t xml:space="preserve"> a spoločný</w:t>
      </w:r>
      <w:r>
        <w:t>m</w:t>
      </w:r>
      <w:r w:rsidRPr="00A91FB5">
        <w:t xml:space="preserve"> zariadenia</w:t>
      </w:r>
      <w:r>
        <w:t>m</w:t>
      </w:r>
      <w:r w:rsidRPr="00A91FB5">
        <w:t xml:space="preserve"> domu,</w:t>
      </w:r>
      <w:r>
        <w:t xml:space="preserve">  ku</w:t>
      </w:r>
      <w:r w:rsidRPr="00A91FB5">
        <w:t xml:space="preserve"> príslušenstv</w:t>
      </w:r>
      <w:r>
        <w:t>u</w:t>
      </w:r>
      <w:r w:rsidRPr="00F910C6">
        <w:rPr>
          <w:sz w:val="23"/>
          <w:szCs w:val="23"/>
        </w:rPr>
        <w:t xml:space="preserve"> </w:t>
      </w:r>
      <w:r>
        <w:rPr>
          <w:sz w:val="23"/>
          <w:szCs w:val="23"/>
        </w:rPr>
        <w:t>domu</w:t>
      </w:r>
    </w:p>
    <w:p w:rsidR="005E604E" w:rsidRPr="00F910C6" w:rsidRDefault="005E604E" w:rsidP="005E604E">
      <w:pPr>
        <w:numPr>
          <w:ilvl w:val="2"/>
          <w:numId w:val="3"/>
        </w:numPr>
        <w:tabs>
          <w:tab w:val="clear" w:pos="2400"/>
          <w:tab w:val="left" w:pos="567"/>
        </w:tabs>
        <w:ind w:left="1083" w:hanging="342"/>
        <w:rPr>
          <w:sz w:val="23"/>
          <w:szCs w:val="23"/>
        </w:rPr>
      </w:pPr>
      <w:r w:rsidRPr="00F910C6">
        <w:rPr>
          <w:sz w:val="23"/>
          <w:szCs w:val="23"/>
        </w:rPr>
        <w:t xml:space="preserve">zvlášť za príslušný podiel </w:t>
      </w:r>
      <w:r>
        <w:rPr>
          <w:sz w:val="23"/>
          <w:szCs w:val="23"/>
        </w:rPr>
        <w:t xml:space="preserve">k </w:t>
      </w:r>
      <w:r w:rsidRPr="00F910C6">
        <w:rPr>
          <w:sz w:val="23"/>
          <w:szCs w:val="23"/>
        </w:rPr>
        <w:t xml:space="preserve"> pozemku pod bytovým domom,</w:t>
      </w:r>
    </w:p>
    <w:p w:rsidR="005E604E" w:rsidRPr="00411E6E" w:rsidRDefault="005E604E" w:rsidP="005E604E">
      <w:pPr>
        <w:numPr>
          <w:ilvl w:val="2"/>
          <w:numId w:val="3"/>
        </w:numPr>
        <w:tabs>
          <w:tab w:val="clear" w:pos="2400"/>
          <w:tab w:val="left" w:pos="567"/>
          <w:tab w:val="num" w:pos="709"/>
        </w:tabs>
        <w:ind w:left="1083" w:hanging="342"/>
        <w:rPr>
          <w:sz w:val="23"/>
          <w:szCs w:val="23"/>
        </w:rPr>
      </w:pPr>
      <w:r w:rsidRPr="00411E6E">
        <w:rPr>
          <w:sz w:val="23"/>
          <w:szCs w:val="23"/>
        </w:rPr>
        <w:t xml:space="preserve">celkovú kúpnu cenu spolu za celý predmet obchodnej verejnej súťaže, </w:t>
      </w:r>
    </w:p>
    <w:p w:rsidR="005E604E" w:rsidRPr="00411E6E" w:rsidRDefault="005E604E" w:rsidP="005E604E">
      <w:pPr>
        <w:tabs>
          <w:tab w:val="left" w:pos="567"/>
        </w:tabs>
        <w:ind w:left="1083"/>
        <w:jc w:val="both"/>
        <w:rPr>
          <w:sz w:val="23"/>
          <w:szCs w:val="23"/>
        </w:rPr>
      </w:pPr>
      <w:r w:rsidRPr="00411E6E">
        <w:rPr>
          <w:sz w:val="23"/>
          <w:szCs w:val="23"/>
        </w:rPr>
        <w:t>ktoré nesmú byť nižšie ako minimálne ceny uvedené v  Článku 4 týchto Súťažných podmienok,</w:t>
      </w:r>
    </w:p>
    <w:p w:rsidR="005E604E" w:rsidRPr="00411E6E" w:rsidRDefault="005E604E" w:rsidP="005E604E">
      <w:pPr>
        <w:ind w:left="741" w:hanging="315"/>
        <w:jc w:val="both"/>
        <w:rPr>
          <w:sz w:val="23"/>
          <w:szCs w:val="23"/>
          <w:lang w:val="en-US"/>
        </w:rPr>
      </w:pPr>
      <w:r w:rsidRPr="00411E6E">
        <w:rPr>
          <w:b/>
          <w:sz w:val="23"/>
          <w:szCs w:val="23"/>
          <w:lang w:val="en-US"/>
        </w:rPr>
        <w:t>c)</w:t>
      </w:r>
      <w:r w:rsidRPr="00411E6E">
        <w:rPr>
          <w:b/>
          <w:sz w:val="23"/>
          <w:szCs w:val="23"/>
          <w:lang w:val="en-US"/>
        </w:rPr>
        <w:tab/>
        <w:t>vlastnoru</w:t>
      </w:r>
      <w:r w:rsidRPr="00411E6E">
        <w:rPr>
          <w:b/>
          <w:sz w:val="23"/>
          <w:szCs w:val="23"/>
        </w:rPr>
        <w:t xml:space="preserve">čný </w:t>
      </w:r>
      <w:r w:rsidRPr="00411E6E">
        <w:rPr>
          <w:b/>
          <w:sz w:val="23"/>
          <w:szCs w:val="23"/>
          <w:lang w:val="en-US"/>
        </w:rPr>
        <w:t>podpis navrhovateľa</w:t>
      </w:r>
      <w:r w:rsidRPr="00411E6E">
        <w:rPr>
          <w:sz w:val="23"/>
          <w:szCs w:val="23"/>
          <w:lang w:val="en-US"/>
        </w:rPr>
        <w:t xml:space="preserve"> (resp. všetkých osôb, ak podali spoločný návrh), </w:t>
      </w:r>
      <w:r>
        <w:rPr>
          <w:sz w:val="23"/>
          <w:szCs w:val="23"/>
          <w:lang w:val="en-US"/>
        </w:rPr>
        <w:t xml:space="preserve">                  </w:t>
      </w:r>
      <w:r w:rsidRPr="00411E6E">
        <w:rPr>
          <w:sz w:val="23"/>
          <w:szCs w:val="23"/>
          <w:lang w:val="en-US"/>
        </w:rPr>
        <w:t>u pr</w:t>
      </w:r>
      <w:r w:rsidRPr="00411E6E">
        <w:rPr>
          <w:sz w:val="23"/>
          <w:szCs w:val="23"/>
        </w:rPr>
        <w:t>á</w:t>
      </w:r>
      <w:r w:rsidRPr="00411E6E">
        <w:rPr>
          <w:sz w:val="23"/>
          <w:szCs w:val="23"/>
          <w:lang w:val="en-US"/>
        </w:rPr>
        <w:t>vnickej osoby podpis konate</w:t>
      </w:r>
      <w:r w:rsidRPr="00411E6E">
        <w:rPr>
          <w:sz w:val="23"/>
          <w:szCs w:val="23"/>
        </w:rPr>
        <w:t>ľa</w:t>
      </w:r>
      <w:r w:rsidRPr="00411E6E">
        <w:rPr>
          <w:sz w:val="23"/>
          <w:szCs w:val="23"/>
          <w:lang w:val="en-US"/>
        </w:rPr>
        <w:t>, osob</w:t>
      </w:r>
      <w:r w:rsidRPr="00411E6E">
        <w:rPr>
          <w:sz w:val="23"/>
          <w:szCs w:val="23"/>
        </w:rPr>
        <w:t>y alebo osôb</w:t>
      </w:r>
      <w:r w:rsidRPr="00411E6E">
        <w:rPr>
          <w:sz w:val="23"/>
          <w:szCs w:val="23"/>
          <w:lang w:val="en-US"/>
        </w:rPr>
        <w:t xml:space="preserve"> oprávnených konať v jej mene (podľa spôsobu zapísaného v Obchodnom registri)</w:t>
      </w:r>
      <w:r>
        <w:rPr>
          <w:sz w:val="23"/>
          <w:szCs w:val="23"/>
          <w:lang w:val="en-US"/>
        </w:rPr>
        <w:t>,</w:t>
      </w:r>
    </w:p>
    <w:p w:rsidR="005E604E" w:rsidRPr="00411E6E" w:rsidRDefault="005E604E" w:rsidP="005E604E">
      <w:pPr>
        <w:tabs>
          <w:tab w:val="left" w:pos="741"/>
        </w:tabs>
        <w:ind w:left="426"/>
        <w:rPr>
          <w:sz w:val="23"/>
          <w:szCs w:val="23"/>
          <w:lang w:val="en-US"/>
        </w:rPr>
      </w:pPr>
      <w:r w:rsidRPr="00411E6E">
        <w:rPr>
          <w:b/>
          <w:sz w:val="23"/>
          <w:szCs w:val="23"/>
          <w:lang w:val="en-US"/>
        </w:rPr>
        <w:t>d)</w:t>
      </w:r>
      <w:r w:rsidRPr="00411E6E">
        <w:rPr>
          <w:b/>
          <w:sz w:val="23"/>
          <w:szCs w:val="23"/>
          <w:lang w:val="en-US"/>
        </w:rPr>
        <w:tab/>
        <w:t xml:space="preserve">dátum podpisu </w:t>
      </w:r>
      <w:r>
        <w:rPr>
          <w:b/>
          <w:sz w:val="23"/>
          <w:szCs w:val="23"/>
          <w:lang w:val="en-US"/>
        </w:rPr>
        <w:t>súťažného návrhu</w:t>
      </w:r>
      <w:r w:rsidRPr="00411E6E">
        <w:rPr>
          <w:b/>
          <w:sz w:val="23"/>
          <w:szCs w:val="23"/>
          <w:lang w:val="en-US"/>
        </w:rPr>
        <w:t xml:space="preserve"> navrhovateľom</w:t>
      </w:r>
      <w:r>
        <w:rPr>
          <w:b/>
          <w:sz w:val="23"/>
          <w:szCs w:val="23"/>
          <w:lang w:val="en-US"/>
        </w:rPr>
        <w:t xml:space="preserve"> </w:t>
      </w:r>
    </w:p>
    <w:p w:rsidR="005E604E" w:rsidRPr="00DE5A98" w:rsidRDefault="005E604E" w:rsidP="005E604E">
      <w:pPr>
        <w:tabs>
          <w:tab w:val="left" w:pos="567"/>
        </w:tabs>
        <w:ind w:left="786"/>
        <w:rPr>
          <w:sz w:val="23"/>
          <w:szCs w:val="23"/>
          <w:lang w:val="en-US"/>
        </w:rPr>
      </w:pPr>
      <w:r w:rsidRPr="00DE5A98">
        <w:rPr>
          <w:sz w:val="23"/>
          <w:szCs w:val="23"/>
          <w:lang w:val="en-US"/>
        </w:rPr>
        <w:t xml:space="preserve">  </w:t>
      </w:r>
    </w:p>
    <w:p w:rsidR="005E604E" w:rsidRPr="00C2731B" w:rsidRDefault="005E604E" w:rsidP="005E604E">
      <w:pPr>
        <w:tabs>
          <w:tab w:val="left" w:pos="567"/>
        </w:tabs>
        <w:ind w:left="1134"/>
        <w:rPr>
          <w:b/>
          <w:sz w:val="23"/>
          <w:szCs w:val="23"/>
        </w:rPr>
      </w:pPr>
      <w:r w:rsidRPr="00F23DFF">
        <w:t xml:space="preserve"> </w:t>
      </w:r>
      <w:r>
        <w:rPr>
          <w:b/>
          <w:sz w:val="23"/>
          <w:szCs w:val="23"/>
        </w:rPr>
        <w:t xml:space="preserve">                                                     </w:t>
      </w:r>
      <w:r w:rsidRPr="00C2731B">
        <w:rPr>
          <w:b/>
          <w:sz w:val="23"/>
          <w:szCs w:val="23"/>
        </w:rPr>
        <w:t>Článok 4</w:t>
      </w:r>
    </w:p>
    <w:p w:rsidR="005E604E" w:rsidRPr="00DE5A98" w:rsidRDefault="005E604E" w:rsidP="005E604E">
      <w:pPr>
        <w:jc w:val="center"/>
        <w:rPr>
          <w:b/>
          <w:sz w:val="23"/>
          <w:szCs w:val="23"/>
        </w:rPr>
      </w:pPr>
      <w:r w:rsidRPr="00DE5A98">
        <w:rPr>
          <w:b/>
          <w:sz w:val="23"/>
          <w:szCs w:val="23"/>
        </w:rPr>
        <w:t>Minimálna kúpna cena</w:t>
      </w:r>
    </w:p>
    <w:p w:rsidR="005E604E" w:rsidRPr="001235A6" w:rsidRDefault="005E604E" w:rsidP="005E604E">
      <w:pPr>
        <w:ind w:left="426" w:hanging="426"/>
        <w:jc w:val="both"/>
      </w:pPr>
      <w:r>
        <w:rPr>
          <w:sz w:val="23"/>
          <w:szCs w:val="23"/>
        </w:rPr>
        <w:t xml:space="preserve"> 1.  </w:t>
      </w:r>
      <w:r>
        <w:rPr>
          <w:sz w:val="23"/>
          <w:szCs w:val="23"/>
        </w:rPr>
        <w:tab/>
      </w:r>
      <w:r w:rsidRPr="00411E6E">
        <w:rPr>
          <w:sz w:val="23"/>
          <w:szCs w:val="23"/>
        </w:rPr>
        <w:t xml:space="preserve">Požadovaná </w:t>
      </w:r>
      <w:r w:rsidRPr="00411E6E">
        <w:rPr>
          <w:b/>
          <w:sz w:val="23"/>
          <w:szCs w:val="23"/>
        </w:rPr>
        <w:t>minimálna kúpna cena</w:t>
      </w:r>
      <w:r w:rsidRPr="00411E6E">
        <w:rPr>
          <w:sz w:val="23"/>
          <w:szCs w:val="23"/>
        </w:rPr>
        <w:t xml:space="preserve"> za celý predmet obchodnej verejnej súťaže (</w:t>
      </w:r>
      <w:r w:rsidRPr="00F910C6">
        <w:rPr>
          <w:sz w:val="23"/>
          <w:szCs w:val="23"/>
        </w:rPr>
        <w:t xml:space="preserve">samotný 2-izbový byt + podiel </w:t>
      </w:r>
      <w:r>
        <w:t xml:space="preserve">ku </w:t>
      </w:r>
      <w:r w:rsidRPr="00A91FB5">
        <w:t>spoločný</w:t>
      </w:r>
      <w:r>
        <w:t>m</w:t>
      </w:r>
      <w:r w:rsidRPr="00A91FB5">
        <w:t xml:space="preserve"> častia</w:t>
      </w:r>
      <w:r>
        <w:t>m</w:t>
      </w:r>
      <w:r w:rsidRPr="00A91FB5">
        <w:t xml:space="preserve"> a spoločný</w:t>
      </w:r>
      <w:r>
        <w:t>m</w:t>
      </w:r>
      <w:r w:rsidRPr="00A91FB5">
        <w:t xml:space="preserve"> zariadenia</w:t>
      </w:r>
      <w:r>
        <w:t>m</w:t>
      </w:r>
      <w:r w:rsidRPr="00A91FB5">
        <w:t xml:space="preserve"> domu,</w:t>
      </w:r>
      <w:r>
        <w:t>ku</w:t>
      </w:r>
      <w:r w:rsidRPr="00A91FB5">
        <w:t xml:space="preserve"> príslušenstv</w:t>
      </w:r>
      <w:r>
        <w:t>u</w:t>
      </w:r>
      <w:r w:rsidRPr="00F910C6">
        <w:rPr>
          <w:sz w:val="23"/>
          <w:szCs w:val="23"/>
        </w:rPr>
        <w:t xml:space="preserve"> </w:t>
      </w:r>
      <w:r>
        <w:rPr>
          <w:sz w:val="23"/>
          <w:szCs w:val="23"/>
        </w:rPr>
        <w:t>domu</w:t>
      </w:r>
      <w:r w:rsidRPr="00411E6E">
        <w:rPr>
          <w:sz w:val="23"/>
          <w:szCs w:val="23"/>
        </w:rPr>
        <w:t xml:space="preserve"> + príslušný podiel </w:t>
      </w:r>
      <w:r>
        <w:rPr>
          <w:sz w:val="23"/>
          <w:szCs w:val="23"/>
        </w:rPr>
        <w:t>k</w:t>
      </w:r>
      <w:r w:rsidRPr="00411E6E">
        <w:rPr>
          <w:sz w:val="23"/>
          <w:szCs w:val="23"/>
        </w:rPr>
        <w:t xml:space="preserve"> pozemku pod bytovým domom) je min. </w:t>
      </w:r>
      <w:r>
        <w:rPr>
          <w:b/>
          <w:sz w:val="22"/>
          <w:szCs w:val="22"/>
          <w:u w:val="single"/>
        </w:rPr>
        <w:t>73 1</w:t>
      </w:r>
      <w:r w:rsidRPr="00A272F0">
        <w:rPr>
          <w:b/>
          <w:sz w:val="22"/>
          <w:szCs w:val="22"/>
          <w:u w:val="single"/>
        </w:rPr>
        <w:t xml:space="preserve">00,00 </w:t>
      </w:r>
      <w:r w:rsidRPr="00A272F0">
        <w:rPr>
          <w:b/>
          <w:u w:val="single"/>
        </w:rPr>
        <w:t>€</w:t>
      </w:r>
      <w:r w:rsidRPr="00F45114">
        <w:rPr>
          <w:b/>
        </w:rPr>
        <w:t xml:space="preserve"> </w:t>
      </w:r>
      <w:r w:rsidRPr="001235A6">
        <w:t>(</w:t>
      </w:r>
      <w:r>
        <w:t>sedemdesiattritisícsto</w:t>
      </w:r>
      <w:r w:rsidRPr="00B453AE">
        <w:t xml:space="preserve"> </w:t>
      </w:r>
      <w:r>
        <w:t xml:space="preserve">      </w:t>
      </w:r>
      <w:r w:rsidRPr="00B453AE">
        <w:t>eur 0 centov</w:t>
      </w:r>
      <w:r w:rsidRPr="001235A6">
        <w:t>) z toho je:</w:t>
      </w:r>
    </w:p>
    <w:p w:rsidR="005E604E" w:rsidRPr="001235A6" w:rsidRDefault="005E604E" w:rsidP="005E604E">
      <w:pPr>
        <w:numPr>
          <w:ilvl w:val="2"/>
          <w:numId w:val="3"/>
        </w:numPr>
        <w:tabs>
          <w:tab w:val="clear" w:pos="2400"/>
        </w:tabs>
        <w:ind w:left="993" w:right="-172" w:hanging="284"/>
        <w:jc w:val="both"/>
      </w:pPr>
      <w:r w:rsidRPr="001235A6">
        <w:rPr>
          <w:b/>
        </w:rPr>
        <w:t xml:space="preserve">cena za </w:t>
      </w:r>
      <w:r w:rsidRPr="003B34BA">
        <w:rPr>
          <w:b/>
          <w:sz w:val="23"/>
          <w:szCs w:val="23"/>
        </w:rPr>
        <w:t xml:space="preserve">samotný 2-izbový byt + podiel </w:t>
      </w:r>
      <w:r w:rsidRPr="003B34BA">
        <w:rPr>
          <w:b/>
        </w:rPr>
        <w:t>ku spoločným častiam</w:t>
      </w:r>
      <w:r w:rsidRPr="00A91FB5">
        <w:t xml:space="preserve"> a spoločný</w:t>
      </w:r>
      <w:r>
        <w:t>m</w:t>
      </w:r>
      <w:r w:rsidRPr="00A91FB5">
        <w:t xml:space="preserve"> zariadenia</w:t>
      </w:r>
      <w:r>
        <w:t>m</w:t>
      </w:r>
      <w:r w:rsidRPr="00A91FB5">
        <w:t xml:space="preserve"> domu,</w:t>
      </w:r>
      <w:r>
        <w:t xml:space="preserve">  ku</w:t>
      </w:r>
      <w:r w:rsidRPr="00A91FB5">
        <w:t xml:space="preserve"> príslušenstv</w:t>
      </w:r>
      <w:r>
        <w:t>u</w:t>
      </w:r>
      <w:r w:rsidRPr="00F910C6">
        <w:rPr>
          <w:sz w:val="23"/>
          <w:szCs w:val="23"/>
        </w:rPr>
        <w:t xml:space="preserve"> </w:t>
      </w:r>
      <w:r>
        <w:rPr>
          <w:sz w:val="23"/>
          <w:szCs w:val="23"/>
        </w:rPr>
        <w:t>domu</w:t>
      </w:r>
      <w:r w:rsidRPr="001235A6">
        <w:t xml:space="preserve"> je min</w:t>
      </w:r>
      <w:r w:rsidRPr="006F6473">
        <w:t xml:space="preserve">. </w:t>
      </w:r>
      <w:r>
        <w:rPr>
          <w:b/>
        </w:rPr>
        <w:t>72 026</w:t>
      </w:r>
      <w:r w:rsidRPr="00B453AE">
        <w:rPr>
          <w:b/>
        </w:rPr>
        <w:t>,00</w:t>
      </w:r>
      <w:r w:rsidRPr="00B453AE">
        <w:t xml:space="preserve"> </w:t>
      </w:r>
      <w:r w:rsidRPr="001235A6">
        <w:rPr>
          <w:b/>
        </w:rPr>
        <w:t>€,</w:t>
      </w:r>
      <w:r w:rsidRPr="001235A6">
        <w:t xml:space="preserve"> </w:t>
      </w:r>
    </w:p>
    <w:p w:rsidR="005E604E" w:rsidRPr="001235A6" w:rsidRDefault="005E604E" w:rsidP="005E604E">
      <w:pPr>
        <w:tabs>
          <w:tab w:val="left" w:pos="993"/>
        </w:tabs>
        <w:ind w:left="709"/>
        <w:jc w:val="both"/>
      </w:pPr>
      <w:r w:rsidRPr="001235A6">
        <w:t xml:space="preserve">-   </w:t>
      </w:r>
      <w:r w:rsidRPr="001235A6">
        <w:tab/>
      </w:r>
      <w:r w:rsidRPr="001235A6">
        <w:rPr>
          <w:b/>
        </w:rPr>
        <w:t>cena za  príslušný</w:t>
      </w:r>
      <w:r w:rsidRPr="001235A6">
        <w:t xml:space="preserve"> </w:t>
      </w:r>
      <w:r w:rsidRPr="001235A6">
        <w:rPr>
          <w:b/>
        </w:rPr>
        <w:t xml:space="preserve">podiel </w:t>
      </w:r>
      <w:r>
        <w:rPr>
          <w:b/>
        </w:rPr>
        <w:t>k</w:t>
      </w:r>
      <w:r w:rsidRPr="001235A6">
        <w:rPr>
          <w:b/>
        </w:rPr>
        <w:t xml:space="preserve"> pozemku</w:t>
      </w:r>
      <w:r w:rsidRPr="001235A6">
        <w:t xml:space="preserve"> pod bytovým domom je min. </w:t>
      </w:r>
      <w:r w:rsidRPr="00B453AE">
        <w:rPr>
          <w:b/>
        </w:rPr>
        <w:t>1 074,00</w:t>
      </w:r>
      <w:r w:rsidRPr="001235A6">
        <w:rPr>
          <w:b/>
        </w:rPr>
        <w:t xml:space="preserve"> </w:t>
      </w:r>
      <w:r w:rsidRPr="001235A6">
        <w:t xml:space="preserve"> </w:t>
      </w:r>
      <w:r w:rsidRPr="001235A6">
        <w:rPr>
          <w:b/>
        </w:rPr>
        <w:t>€.</w:t>
      </w:r>
    </w:p>
    <w:p w:rsidR="005E604E" w:rsidRPr="00DE5A98" w:rsidRDefault="005E604E" w:rsidP="005E604E">
      <w:pPr>
        <w:ind w:left="14"/>
        <w:jc w:val="both"/>
        <w:rPr>
          <w:sz w:val="23"/>
          <w:szCs w:val="23"/>
        </w:rPr>
      </w:pPr>
      <w:r w:rsidRPr="00DE5A98">
        <w:rPr>
          <w:sz w:val="23"/>
          <w:szCs w:val="23"/>
        </w:rPr>
        <w:t xml:space="preserve">            </w:t>
      </w:r>
    </w:p>
    <w:p w:rsidR="005E604E" w:rsidRPr="00242699" w:rsidRDefault="005E604E" w:rsidP="005E604E"/>
    <w:p w:rsidR="005E604E" w:rsidRPr="00850DCA" w:rsidRDefault="005E604E" w:rsidP="005E604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Článok 5</w:t>
      </w:r>
    </w:p>
    <w:p w:rsidR="005E604E" w:rsidRPr="00850DCA" w:rsidRDefault="005E604E" w:rsidP="005E604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3"/>
          <w:szCs w:val="23"/>
        </w:rPr>
      </w:pPr>
      <w:r w:rsidRPr="00850DCA">
        <w:rPr>
          <w:rFonts w:ascii="Times-Bold" w:hAnsi="Times-Bold" w:cs="Times-Bold"/>
          <w:b/>
          <w:bCs/>
          <w:sz w:val="23"/>
          <w:szCs w:val="23"/>
        </w:rPr>
        <w:t>Finančná zábezpeka</w:t>
      </w:r>
    </w:p>
    <w:p w:rsidR="005E604E" w:rsidRPr="000035C0" w:rsidRDefault="005E604E" w:rsidP="005E604E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434" w:hanging="364"/>
        <w:jc w:val="both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Vyhlasovateľ súťaže požaduje ako jednu z podmienok účasti v obchodnej verejnej súťaži zaplatenie </w:t>
      </w:r>
      <w:r w:rsidRPr="000035C0">
        <w:rPr>
          <w:rFonts w:ascii="Times-Bold" w:hAnsi="Times-Bold" w:cs="Times-Bold"/>
          <w:b/>
          <w:bCs/>
          <w:sz w:val="23"/>
          <w:szCs w:val="23"/>
        </w:rPr>
        <w:t>finančnej zábezpeky</w:t>
      </w:r>
      <w:r>
        <w:rPr>
          <w:rFonts w:ascii="Times-Bold" w:hAnsi="Times-Bold" w:cs="Times-Bold"/>
          <w:bCs/>
          <w:sz w:val="23"/>
          <w:szCs w:val="23"/>
        </w:rPr>
        <w:t xml:space="preserve"> vo výške </w:t>
      </w:r>
      <w:r w:rsidRPr="00E17064">
        <w:rPr>
          <w:rFonts w:ascii="Times-Bold" w:hAnsi="Times-Bold" w:cs="Times-Bold"/>
          <w:b/>
          <w:bCs/>
          <w:sz w:val="23"/>
          <w:szCs w:val="23"/>
        </w:rPr>
        <w:t>10 %</w:t>
      </w:r>
      <w:r>
        <w:rPr>
          <w:rFonts w:ascii="Times-Bold" w:hAnsi="Times-Bold" w:cs="Times-Bold"/>
          <w:bCs/>
          <w:sz w:val="23"/>
          <w:szCs w:val="23"/>
        </w:rPr>
        <w:t xml:space="preserve"> z minimálnej ceny za nehnuteľnosti, t. j. </w:t>
      </w:r>
      <w:r>
        <w:rPr>
          <w:rFonts w:ascii="Times-Bold" w:hAnsi="Times-Bold" w:cs="Times-Bold"/>
          <w:b/>
          <w:bCs/>
          <w:sz w:val="23"/>
          <w:szCs w:val="23"/>
        </w:rPr>
        <w:t>7 310</w:t>
      </w:r>
      <w:r w:rsidRPr="00B453AE">
        <w:rPr>
          <w:rFonts w:ascii="Times-Bold" w:hAnsi="Times-Bold" w:cs="Times-Bold"/>
          <w:b/>
          <w:bCs/>
          <w:sz w:val="23"/>
          <w:szCs w:val="23"/>
        </w:rPr>
        <w:t>,00</w:t>
      </w:r>
      <w:r w:rsidRPr="00E17064">
        <w:rPr>
          <w:rFonts w:ascii="Times-Bold" w:hAnsi="Times-Bold" w:cs="Times-Bold"/>
          <w:b/>
          <w:bCs/>
          <w:sz w:val="23"/>
          <w:szCs w:val="23"/>
        </w:rPr>
        <w:t xml:space="preserve"> €</w:t>
      </w:r>
      <w:r w:rsidRPr="00444BB1">
        <w:rPr>
          <w:rFonts w:ascii="Times-Bold" w:hAnsi="Times-Bold" w:cs="Times-Bold"/>
          <w:b/>
          <w:bCs/>
          <w:sz w:val="23"/>
          <w:szCs w:val="23"/>
        </w:rPr>
        <w:t xml:space="preserve"> </w:t>
      </w:r>
      <w:r w:rsidRPr="00BE308A">
        <w:rPr>
          <w:sz w:val="23"/>
          <w:szCs w:val="23"/>
        </w:rPr>
        <w:t>na účet vyhlasovateľa</w:t>
      </w:r>
      <w:r>
        <w:rPr>
          <w:sz w:val="23"/>
          <w:szCs w:val="23"/>
        </w:rPr>
        <w:t>:</w:t>
      </w:r>
      <w:r>
        <w:t xml:space="preserve"> </w:t>
      </w:r>
      <w:r w:rsidRPr="00AB1D3F">
        <w:t>IBAN SK32 0200 0000 0000 1992 6372</w:t>
      </w:r>
      <w:r>
        <w:t>, b</w:t>
      </w:r>
      <w:r w:rsidRPr="00BE308A">
        <w:t>ankové spojenie: VÚB, a.</w:t>
      </w:r>
      <w:r>
        <w:t>s., pobočka</w:t>
      </w:r>
      <w:r w:rsidRPr="00BE308A">
        <w:t xml:space="preserve"> Nová Dubnica</w:t>
      </w:r>
      <w:r>
        <w:t xml:space="preserve">, variabilný symbol: </w:t>
      </w:r>
      <w:r w:rsidRPr="00B453AE">
        <w:rPr>
          <w:b/>
        </w:rPr>
        <w:t>8381836</w:t>
      </w:r>
      <w:r>
        <w:rPr>
          <w:b/>
        </w:rPr>
        <w:t xml:space="preserve">. </w:t>
      </w:r>
      <w:r>
        <w:t>Doklad o zaplatení finančnej zábezpeky je potrebné priložiť k súťažnému návrhu.</w:t>
      </w:r>
      <w:r w:rsidRPr="00EB688E">
        <w:rPr>
          <w:rFonts w:ascii="Times-Bold" w:hAnsi="Times-Bold" w:cs="Times-Bold"/>
          <w:bCs/>
          <w:sz w:val="23"/>
          <w:szCs w:val="23"/>
        </w:rPr>
        <w:t xml:space="preserve">                  </w:t>
      </w:r>
    </w:p>
    <w:p w:rsidR="005E604E" w:rsidRDefault="005E604E" w:rsidP="005E604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Víťazovi súťaže sa finančná zábezpeka započíta do kúpnej ceny. Ostatným navrhovateľom bude finančná zábezpeka vrátená po vyhodnotení súťaže komisiou do </w:t>
      </w:r>
      <w:r w:rsidRPr="003B34BA">
        <w:rPr>
          <w:rFonts w:ascii="Times-Bold" w:hAnsi="Times-Bold" w:cs="Times-Bold"/>
          <w:b/>
          <w:bCs/>
          <w:sz w:val="23"/>
          <w:szCs w:val="23"/>
        </w:rPr>
        <w:t xml:space="preserve">10 </w:t>
      </w:r>
      <w:r w:rsidRPr="00915935">
        <w:rPr>
          <w:rFonts w:ascii="Times-Bold" w:hAnsi="Times-Bold" w:cs="Times-Bold"/>
          <w:b/>
          <w:bCs/>
          <w:sz w:val="23"/>
          <w:szCs w:val="23"/>
        </w:rPr>
        <w:t>pracovných dní</w:t>
      </w:r>
      <w:r>
        <w:rPr>
          <w:rFonts w:ascii="Times-Bold" w:hAnsi="Times-Bold" w:cs="Times-Bold"/>
          <w:bCs/>
          <w:sz w:val="23"/>
          <w:szCs w:val="23"/>
        </w:rPr>
        <w:t>.</w:t>
      </w:r>
    </w:p>
    <w:p w:rsidR="005E604E" w:rsidRDefault="005E604E" w:rsidP="005E604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Navrhovateľ je povinný v prihláške do súťaže uviesť číslo účtu, na ktorý má byť finančná zábezpeka vrátená v prípade neúspešnosti v súťaži. V prípade, že navrhovateľ takéto číslo účtu neuvedie, bude finančná zábezpeka vrátená na číslo účtu, z ktorého bola zábezpeka uhradená.  </w:t>
      </w:r>
    </w:p>
    <w:p w:rsidR="005E604E" w:rsidRDefault="005E604E" w:rsidP="005E604E">
      <w:pPr>
        <w:rPr>
          <w:sz w:val="23"/>
          <w:szCs w:val="23"/>
        </w:rPr>
      </w:pPr>
    </w:p>
    <w:p w:rsidR="005E604E" w:rsidRDefault="005E604E" w:rsidP="005E604E">
      <w:pPr>
        <w:jc w:val="center"/>
        <w:rPr>
          <w:b/>
          <w:sz w:val="23"/>
          <w:szCs w:val="23"/>
        </w:rPr>
      </w:pPr>
    </w:p>
    <w:p w:rsidR="005E604E" w:rsidRDefault="005E604E" w:rsidP="005E604E">
      <w:pPr>
        <w:jc w:val="center"/>
        <w:rPr>
          <w:b/>
          <w:sz w:val="23"/>
          <w:szCs w:val="23"/>
        </w:rPr>
      </w:pPr>
    </w:p>
    <w:p w:rsidR="005E604E" w:rsidRPr="00DE5A98" w:rsidRDefault="005E604E" w:rsidP="005E604E">
      <w:pPr>
        <w:jc w:val="center"/>
        <w:rPr>
          <w:b/>
          <w:sz w:val="23"/>
          <w:szCs w:val="23"/>
        </w:rPr>
      </w:pPr>
      <w:r w:rsidRPr="00DE5A98">
        <w:rPr>
          <w:b/>
          <w:sz w:val="23"/>
          <w:szCs w:val="23"/>
        </w:rPr>
        <w:t>Článok 6</w:t>
      </w:r>
    </w:p>
    <w:p w:rsidR="005E604E" w:rsidRDefault="005E604E" w:rsidP="005E604E">
      <w:pPr>
        <w:jc w:val="center"/>
        <w:rPr>
          <w:b/>
          <w:sz w:val="23"/>
          <w:szCs w:val="23"/>
        </w:rPr>
      </w:pPr>
      <w:r w:rsidRPr="00DE5A98">
        <w:rPr>
          <w:b/>
          <w:sz w:val="23"/>
          <w:szCs w:val="23"/>
        </w:rPr>
        <w:t>Ďalšie podmienky verejnej obchodnej súťaže</w:t>
      </w:r>
    </w:p>
    <w:p w:rsidR="005E604E" w:rsidRPr="00DE5A98" w:rsidRDefault="005E604E" w:rsidP="005E604E">
      <w:pPr>
        <w:jc w:val="center"/>
        <w:rPr>
          <w:b/>
          <w:sz w:val="23"/>
          <w:szCs w:val="23"/>
        </w:rPr>
      </w:pPr>
    </w:p>
    <w:p w:rsidR="005E604E" w:rsidRPr="00DE5A98" w:rsidRDefault="005E604E" w:rsidP="005E604E">
      <w:pPr>
        <w:numPr>
          <w:ilvl w:val="2"/>
          <w:numId w:val="7"/>
        </w:numPr>
        <w:tabs>
          <w:tab w:val="clear" w:pos="2160"/>
          <w:tab w:val="num" w:pos="426"/>
          <w:tab w:val="num" w:pos="2400"/>
        </w:tabs>
        <w:ind w:left="426" w:hanging="426"/>
        <w:jc w:val="both"/>
        <w:rPr>
          <w:sz w:val="23"/>
          <w:szCs w:val="23"/>
        </w:rPr>
      </w:pPr>
      <w:r w:rsidRPr="00DE5A98">
        <w:rPr>
          <w:sz w:val="23"/>
          <w:szCs w:val="23"/>
        </w:rPr>
        <w:t xml:space="preserve">Písomný návrh je potrebné doručiť poštou na adresu: Mestský úrad, Trenčianska ul. 45/41, 018 51   Nová Dubnica, príp. podať osobne na podateľňu Mestského úradu v termíne </w:t>
      </w:r>
      <w:r w:rsidRPr="00DE5A98">
        <w:t xml:space="preserve">od </w:t>
      </w:r>
      <w:r>
        <w:rPr>
          <w:b/>
        </w:rPr>
        <w:t>02.10</w:t>
      </w:r>
      <w:r w:rsidRPr="004B3AFD">
        <w:rPr>
          <w:b/>
        </w:rPr>
        <w:t>.20</w:t>
      </w:r>
      <w:r>
        <w:rPr>
          <w:b/>
        </w:rPr>
        <w:t>23</w:t>
      </w:r>
      <w:r w:rsidRPr="004B3AFD">
        <w:rPr>
          <w:b/>
        </w:rPr>
        <w:t xml:space="preserve"> </w:t>
      </w:r>
      <w:r>
        <w:rPr>
          <w:b/>
        </w:rPr>
        <w:t xml:space="preserve">           </w:t>
      </w:r>
      <w:r w:rsidRPr="004B3AFD">
        <w:rPr>
          <w:b/>
        </w:rPr>
        <w:t xml:space="preserve">do </w:t>
      </w:r>
      <w:r>
        <w:rPr>
          <w:b/>
        </w:rPr>
        <w:t xml:space="preserve">30.10.2023 </w:t>
      </w:r>
      <w:r w:rsidRPr="00DE5A98">
        <w:t xml:space="preserve">do </w:t>
      </w:r>
      <w:r w:rsidRPr="00DE5A98">
        <w:rPr>
          <w:b/>
        </w:rPr>
        <w:t>12</w:t>
      </w:r>
      <w:r>
        <w:rPr>
          <w:b/>
        </w:rPr>
        <w:t>:</w:t>
      </w:r>
      <w:r w:rsidRPr="00DE5A98">
        <w:rPr>
          <w:b/>
        </w:rPr>
        <w:t>00 hod.</w:t>
      </w:r>
      <w:r>
        <w:rPr>
          <w:b/>
        </w:rPr>
        <w:t xml:space="preserve"> </w:t>
      </w:r>
      <w:r w:rsidRPr="00DE5A98">
        <w:rPr>
          <w:sz w:val="23"/>
          <w:szCs w:val="23"/>
        </w:rPr>
        <w:t>v zapečatenej obálke s viditeľným označením:</w:t>
      </w:r>
    </w:p>
    <w:p w:rsidR="005E604E" w:rsidRDefault="005E604E" w:rsidP="005E604E">
      <w:pPr>
        <w:ind w:left="336"/>
        <w:jc w:val="both"/>
        <w:rPr>
          <w:b/>
          <w:sz w:val="23"/>
          <w:szCs w:val="23"/>
        </w:rPr>
      </w:pPr>
      <w:r w:rsidRPr="00DE5A98">
        <w:rPr>
          <w:b/>
          <w:sz w:val="23"/>
          <w:szCs w:val="23"/>
        </w:rPr>
        <w:t xml:space="preserve">„Neotvárať - Verejná obchodná súťaž : </w:t>
      </w:r>
      <w:r>
        <w:rPr>
          <w:b/>
          <w:sz w:val="23"/>
          <w:szCs w:val="23"/>
        </w:rPr>
        <w:t>2-izbový byt č. 838/18-36</w:t>
      </w:r>
      <w:r w:rsidRPr="00DE5A98">
        <w:rPr>
          <w:b/>
          <w:sz w:val="23"/>
          <w:szCs w:val="23"/>
        </w:rPr>
        <w:t>“</w:t>
      </w:r>
    </w:p>
    <w:p w:rsidR="005E604E" w:rsidRPr="00DE5A98" w:rsidRDefault="005E604E" w:rsidP="005E604E">
      <w:pPr>
        <w:ind w:left="336"/>
        <w:jc w:val="both"/>
        <w:rPr>
          <w:b/>
          <w:sz w:val="23"/>
          <w:szCs w:val="23"/>
        </w:rPr>
      </w:pPr>
    </w:p>
    <w:p w:rsidR="005E604E" w:rsidRPr="00DE5A98" w:rsidRDefault="005E604E" w:rsidP="005E604E">
      <w:pPr>
        <w:numPr>
          <w:ilvl w:val="1"/>
          <w:numId w:val="7"/>
        </w:numPr>
        <w:tabs>
          <w:tab w:val="clear" w:pos="1440"/>
          <w:tab w:val="num" w:pos="426"/>
          <w:tab w:val="num" w:pos="709"/>
        </w:tabs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Kompletný súťažný návrh</w:t>
      </w:r>
      <w:r w:rsidRPr="005C1B8E">
        <w:rPr>
          <w:sz w:val="23"/>
          <w:szCs w:val="23"/>
          <w:u w:val="single"/>
        </w:rPr>
        <w:t xml:space="preserve"> musí obsahovať</w:t>
      </w:r>
      <w:r w:rsidRPr="00DE5A98">
        <w:rPr>
          <w:sz w:val="23"/>
          <w:szCs w:val="23"/>
        </w:rPr>
        <w:t xml:space="preserve"> :</w:t>
      </w:r>
    </w:p>
    <w:p w:rsidR="005E604E" w:rsidRPr="00DE5A98" w:rsidRDefault="005E604E" w:rsidP="005E604E">
      <w:pPr>
        <w:numPr>
          <w:ilvl w:val="0"/>
          <w:numId w:val="22"/>
        </w:numPr>
        <w:tabs>
          <w:tab w:val="left" w:pos="456"/>
        </w:tabs>
        <w:ind w:left="684" w:hanging="228"/>
        <w:jc w:val="both"/>
        <w:rPr>
          <w:sz w:val="23"/>
          <w:szCs w:val="23"/>
        </w:rPr>
      </w:pPr>
      <w:r>
        <w:rPr>
          <w:b/>
          <w:sz w:val="23"/>
          <w:szCs w:val="23"/>
        </w:rPr>
        <w:t>náležitosti uvedené v</w:t>
      </w:r>
      <w:r w:rsidRPr="00E328CE">
        <w:rPr>
          <w:b/>
          <w:sz w:val="23"/>
          <w:szCs w:val="23"/>
        </w:rPr>
        <w:t xml:space="preserve"> Článku 3 ods. </w:t>
      </w:r>
      <w:r>
        <w:rPr>
          <w:b/>
          <w:sz w:val="23"/>
          <w:szCs w:val="23"/>
        </w:rPr>
        <w:t>4</w:t>
      </w:r>
      <w:r w:rsidRPr="00E328CE">
        <w:rPr>
          <w:b/>
          <w:sz w:val="23"/>
          <w:szCs w:val="23"/>
        </w:rPr>
        <w:t xml:space="preserve"> týchto súťažných podmienok</w:t>
      </w:r>
      <w:r w:rsidRPr="00DE5A98">
        <w:rPr>
          <w:b/>
          <w:sz w:val="23"/>
          <w:szCs w:val="23"/>
        </w:rPr>
        <w:t xml:space="preserve"> </w:t>
      </w:r>
      <w:r w:rsidRPr="00DE5A98">
        <w:rPr>
          <w:sz w:val="23"/>
          <w:szCs w:val="23"/>
        </w:rPr>
        <w:t>(návrh musí byť podaný ako originál, nie podaný mailom, faxom a pod.), návrhy doručené vyhlasovateľovi po uplynutí lehoty (</w:t>
      </w:r>
      <w:r>
        <w:rPr>
          <w:sz w:val="23"/>
          <w:szCs w:val="23"/>
        </w:rPr>
        <w:t>30.10.2023</w:t>
      </w:r>
      <w:r w:rsidRPr="009D6900">
        <w:rPr>
          <w:sz w:val="23"/>
          <w:szCs w:val="23"/>
        </w:rPr>
        <w:t xml:space="preserve"> po 12</w:t>
      </w:r>
      <w:r>
        <w:rPr>
          <w:sz w:val="23"/>
          <w:szCs w:val="23"/>
        </w:rPr>
        <w:t>:</w:t>
      </w:r>
      <w:r w:rsidRPr="009D6900">
        <w:rPr>
          <w:sz w:val="23"/>
          <w:szCs w:val="23"/>
        </w:rPr>
        <w:t>00 hod</w:t>
      </w:r>
      <w:r>
        <w:rPr>
          <w:sz w:val="23"/>
          <w:szCs w:val="23"/>
        </w:rPr>
        <w:t>.</w:t>
      </w:r>
      <w:r w:rsidRPr="00DE5A98">
        <w:rPr>
          <w:sz w:val="23"/>
          <w:szCs w:val="23"/>
        </w:rPr>
        <w:t>) nebudú zahrnuté do súťaže a nebudú vyhodnocované</w:t>
      </w:r>
      <w:r>
        <w:rPr>
          <w:sz w:val="23"/>
          <w:szCs w:val="23"/>
        </w:rPr>
        <w:t>.</w:t>
      </w:r>
    </w:p>
    <w:p w:rsidR="005E604E" w:rsidRPr="0051050E" w:rsidRDefault="005E604E" w:rsidP="005E604E">
      <w:pPr>
        <w:numPr>
          <w:ilvl w:val="0"/>
          <w:numId w:val="22"/>
        </w:numPr>
        <w:tabs>
          <w:tab w:val="left" w:pos="709"/>
        </w:tabs>
        <w:ind w:left="709" w:hanging="283"/>
        <w:jc w:val="both"/>
        <w:rPr>
          <w:sz w:val="23"/>
          <w:szCs w:val="23"/>
        </w:rPr>
      </w:pPr>
      <w:r>
        <w:rPr>
          <w:b/>
          <w:sz w:val="23"/>
          <w:szCs w:val="23"/>
        </w:rPr>
        <w:t>súhlas dotknutej osoby</w:t>
      </w:r>
      <w:r w:rsidRPr="0051050E">
        <w:rPr>
          <w:b/>
          <w:sz w:val="23"/>
          <w:szCs w:val="23"/>
        </w:rPr>
        <w:t xml:space="preserve"> </w:t>
      </w:r>
      <w:r w:rsidRPr="0051050E">
        <w:rPr>
          <w:i/>
          <w:sz w:val="23"/>
          <w:szCs w:val="23"/>
        </w:rPr>
        <w:t>podľa</w:t>
      </w:r>
      <w:r>
        <w:rPr>
          <w:i/>
          <w:sz w:val="23"/>
          <w:szCs w:val="23"/>
        </w:rPr>
        <w:t xml:space="preserve"> §13 ods.1 písm. a) </w:t>
      </w:r>
      <w:r w:rsidRPr="008E5518">
        <w:rPr>
          <w:i/>
          <w:sz w:val="23"/>
          <w:szCs w:val="23"/>
        </w:rPr>
        <w:t>Zákona č. 18</w:t>
      </w:r>
      <w:r>
        <w:rPr>
          <w:i/>
          <w:sz w:val="23"/>
          <w:szCs w:val="23"/>
        </w:rPr>
        <w:t>/2018 Z. z.</w:t>
      </w:r>
      <w:r w:rsidRPr="0051050E">
        <w:rPr>
          <w:i/>
          <w:sz w:val="23"/>
          <w:szCs w:val="23"/>
        </w:rPr>
        <w:t xml:space="preserve"> </w:t>
      </w:r>
      <w:r w:rsidRPr="00BA61DF">
        <w:rPr>
          <w:bCs/>
          <w:i/>
        </w:rPr>
        <w:t xml:space="preserve">o ochrane osobných údajov a o zmene a doplnení niektorých zákonov </w:t>
      </w:r>
      <w:r w:rsidRPr="0051050E">
        <w:rPr>
          <w:sz w:val="23"/>
          <w:szCs w:val="23"/>
        </w:rPr>
        <w:t>v </w:t>
      </w:r>
      <w:r w:rsidRPr="00ED2D34">
        <w:rPr>
          <w:sz w:val="22"/>
          <w:szCs w:val="22"/>
        </w:rPr>
        <w:t xml:space="preserve">znení neskorších predpisov </w:t>
      </w:r>
      <w:r w:rsidRPr="0051050E">
        <w:rPr>
          <w:sz w:val="23"/>
          <w:szCs w:val="23"/>
        </w:rPr>
        <w:t xml:space="preserve">(je súčasťou čestného </w:t>
      </w:r>
      <w:r>
        <w:rPr>
          <w:sz w:val="23"/>
          <w:szCs w:val="23"/>
        </w:rPr>
        <w:t>vy</w:t>
      </w:r>
      <w:r w:rsidRPr="0051050E">
        <w:rPr>
          <w:sz w:val="23"/>
          <w:szCs w:val="23"/>
        </w:rPr>
        <w:t>hlásenia</w:t>
      </w:r>
      <w:r>
        <w:rPr>
          <w:sz w:val="23"/>
          <w:szCs w:val="23"/>
        </w:rPr>
        <w:t xml:space="preserve">  podľa </w:t>
      </w:r>
      <w:r w:rsidRPr="0051050E">
        <w:rPr>
          <w:sz w:val="23"/>
          <w:szCs w:val="23"/>
        </w:rPr>
        <w:t xml:space="preserve"> písm. </w:t>
      </w:r>
      <w:r>
        <w:rPr>
          <w:sz w:val="23"/>
          <w:szCs w:val="23"/>
        </w:rPr>
        <w:t>c</w:t>
      </w:r>
      <w:r w:rsidRPr="0051050E">
        <w:rPr>
          <w:sz w:val="23"/>
          <w:szCs w:val="23"/>
        </w:rPr>
        <w:t>),</w:t>
      </w:r>
    </w:p>
    <w:p w:rsidR="005E604E" w:rsidRPr="00DE5A98" w:rsidRDefault="005E604E" w:rsidP="005E604E">
      <w:pPr>
        <w:numPr>
          <w:ilvl w:val="0"/>
          <w:numId w:val="22"/>
        </w:numPr>
        <w:tabs>
          <w:tab w:val="left" w:pos="456"/>
        </w:tabs>
        <w:ind w:left="684" w:hanging="228"/>
        <w:jc w:val="both"/>
        <w:rPr>
          <w:sz w:val="23"/>
          <w:szCs w:val="23"/>
        </w:rPr>
      </w:pPr>
      <w:r w:rsidRPr="00DE5A98">
        <w:rPr>
          <w:b/>
          <w:sz w:val="23"/>
          <w:szCs w:val="23"/>
        </w:rPr>
        <w:t>čestné vyhlásenie</w:t>
      </w:r>
      <w:r w:rsidRPr="00DE5A98">
        <w:rPr>
          <w:sz w:val="23"/>
          <w:szCs w:val="23"/>
        </w:rPr>
        <w:t xml:space="preserve"> </w:t>
      </w:r>
      <w:r w:rsidRPr="00DE5A98">
        <w:rPr>
          <w:b/>
          <w:sz w:val="23"/>
          <w:szCs w:val="23"/>
        </w:rPr>
        <w:t>navrhovateľa</w:t>
      </w:r>
      <w:r w:rsidRPr="00DE5A98">
        <w:rPr>
          <w:sz w:val="23"/>
          <w:szCs w:val="23"/>
        </w:rPr>
        <w:t>, ktoré tvorí Prílohu č. 1 k týmto súťažným podmienkam</w:t>
      </w:r>
      <w:r>
        <w:rPr>
          <w:sz w:val="23"/>
          <w:szCs w:val="23"/>
        </w:rPr>
        <w:t>,</w:t>
      </w:r>
    </w:p>
    <w:p w:rsidR="005E604E" w:rsidRDefault="005E604E" w:rsidP="005E604E">
      <w:pPr>
        <w:numPr>
          <w:ilvl w:val="0"/>
          <w:numId w:val="22"/>
        </w:numPr>
        <w:tabs>
          <w:tab w:val="left" w:pos="504"/>
        </w:tabs>
        <w:ind w:left="709" w:hanging="247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 xml:space="preserve">doklad o </w:t>
      </w:r>
      <w:r>
        <w:rPr>
          <w:b/>
          <w:sz w:val="23"/>
          <w:szCs w:val="23"/>
        </w:rPr>
        <w:t>ú</w:t>
      </w:r>
      <w:r>
        <w:rPr>
          <w:b/>
          <w:sz w:val="23"/>
          <w:szCs w:val="23"/>
          <w:lang w:val="en-US"/>
        </w:rPr>
        <w:t>hrade finančnej zábezpeky.</w:t>
      </w:r>
    </w:p>
    <w:p w:rsidR="005E604E" w:rsidRPr="005C1B8E" w:rsidRDefault="005E604E" w:rsidP="005E604E">
      <w:pPr>
        <w:tabs>
          <w:tab w:val="left" w:pos="426"/>
        </w:tabs>
        <w:ind w:left="567"/>
        <w:jc w:val="both"/>
        <w:rPr>
          <w:b/>
          <w:sz w:val="23"/>
          <w:szCs w:val="23"/>
          <w:lang w:val="en-US"/>
        </w:rPr>
      </w:pPr>
    </w:p>
    <w:p w:rsidR="005E604E" w:rsidRDefault="005E604E" w:rsidP="005E604E">
      <w:pPr>
        <w:autoSpaceDE w:val="0"/>
        <w:autoSpaceDN w:val="0"/>
        <w:adjustRightInd w:val="0"/>
        <w:ind w:left="456" w:hanging="456"/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</w:r>
      <w:r w:rsidRPr="00F23DFF">
        <w:rPr>
          <w:sz w:val="23"/>
          <w:szCs w:val="23"/>
        </w:rPr>
        <w:t>Poverený zamestnanec vyhlasovateľa vyznačí na obálke podacie číslo, dátum a č</w:t>
      </w:r>
      <w:r>
        <w:rPr>
          <w:bCs/>
          <w:iCs/>
          <w:sz w:val="23"/>
          <w:szCs w:val="23"/>
        </w:rPr>
        <w:t xml:space="preserve">as prijatia návrhu, čo </w:t>
      </w:r>
      <w:r w:rsidRPr="00F23DFF">
        <w:rPr>
          <w:bCs/>
          <w:iCs/>
          <w:sz w:val="23"/>
          <w:szCs w:val="23"/>
        </w:rPr>
        <w:t>potvrdí svojím podpisom.</w:t>
      </w:r>
    </w:p>
    <w:p w:rsidR="005E604E" w:rsidRPr="00F23DFF" w:rsidRDefault="005E604E" w:rsidP="005E604E">
      <w:pPr>
        <w:autoSpaceDE w:val="0"/>
        <w:autoSpaceDN w:val="0"/>
        <w:adjustRightInd w:val="0"/>
        <w:ind w:left="456" w:hanging="456"/>
        <w:jc w:val="both"/>
        <w:rPr>
          <w:bCs/>
          <w:iCs/>
          <w:sz w:val="23"/>
          <w:szCs w:val="23"/>
        </w:rPr>
      </w:pPr>
    </w:p>
    <w:p w:rsidR="005E604E" w:rsidRDefault="005E604E" w:rsidP="005E604E">
      <w:pPr>
        <w:autoSpaceDE w:val="0"/>
        <w:autoSpaceDN w:val="0"/>
        <w:adjustRightInd w:val="0"/>
        <w:ind w:left="456" w:hanging="456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F23DFF"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Pr="00F23DFF">
        <w:rPr>
          <w:sz w:val="23"/>
          <w:szCs w:val="23"/>
        </w:rPr>
        <w:t xml:space="preserve">Navrhovateľ môže predložiť </w:t>
      </w:r>
      <w:r w:rsidRPr="003D25D1">
        <w:rPr>
          <w:sz w:val="23"/>
          <w:szCs w:val="23"/>
        </w:rPr>
        <w:t>najviac jeden návrh</w:t>
      </w:r>
      <w:r w:rsidRPr="00F23DFF">
        <w:rPr>
          <w:sz w:val="23"/>
          <w:szCs w:val="23"/>
        </w:rPr>
        <w:t>. Ak podá navrh</w:t>
      </w:r>
      <w:r>
        <w:rPr>
          <w:sz w:val="23"/>
          <w:szCs w:val="23"/>
        </w:rPr>
        <w:t>ovateľ viac návrhov</w:t>
      </w:r>
      <w:r w:rsidRPr="00F23DFF">
        <w:rPr>
          <w:sz w:val="23"/>
          <w:szCs w:val="23"/>
        </w:rPr>
        <w:t>, budú všetky zo súťaže vylúčené.</w:t>
      </w:r>
      <w:r w:rsidRPr="00F23DFF">
        <w:rPr>
          <w:b/>
          <w:bCs/>
          <w:sz w:val="23"/>
          <w:szCs w:val="23"/>
        </w:rPr>
        <w:t xml:space="preserve"> </w:t>
      </w:r>
      <w:r w:rsidRPr="00F23DFF">
        <w:rPr>
          <w:sz w:val="23"/>
          <w:szCs w:val="23"/>
        </w:rPr>
        <w:t xml:space="preserve">V prípade rovnakej ponúknutej </w:t>
      </w:r>
      <w:r>
        <w:rPr>
          <w:sz w:val="23"/>
          <w:szCs w:val="23"/>
        </w:rPr>
        <w:t xml:space="preserve"> celkovej </w:t>
      </w:r>
      <w:r w:rsidRPr="00F23DFF">
        <w:rPr>
          <w:sz w:val="23"/>
          <w:szCs w:val="23"/>
        </w:rPr>
        <w:t xml:space="preserve">ceny za </w:t>
      </w:r>
      <w:r>
        <w:rPr>
          <w:sz w:val="23"/>
          <w:szCs w:val="23"/>
        </w:rPr>
        <w:t>predmet obchodnej verejnej súťaže</w:t>
      </w:r>
      <w:r w:rsidRPr="00F23DFF">
        <w:rPr>
          <w:sz w:val="23"/>
          <w:szCs w:val="23"/>
        </w:rPr>
        <w:t>, za splnenia súťažných podmienok, rozhodne skorší termín podania návrhu.</w:t>
      </w:r>
    </w:p>
    <w:p w:rsidR="005E604E" w:rsidRPr="00F23DFF" w:rsidRDefault="005E604E" w:rsidP="005E604E">
      <w:pPr>
        <w:autoSpaceDE w:val="0"/>
        <w:autoSpaceDN w:val="0"/>
        <w:adjustRightInd w:val="0"/>
        <w:ind w:left="456" w:hanging="456"/>
        <w:jc w:val="both"/>
        <w:rPr>
          <w:rFonts w:ascii="Times-Roman" w:hAnsi="Times-Roman" w:cs="Times-Roman"/>
          <w:sz w:val="23"/>
          <w:szCs w:val="23"/>
        </w:rPr>
      </w:pPr>
      <w:r w:rsidRPr="00F23DFF">
        <w:rPr>
          <w:rFonts w:ascii="Times-Roman" w:hAnsi="Times-Roman" w:cs="Times-Roman"/>
          <w:sz w:val="23"/>
          <w:szCs w:val="23"/>
        </w:rPr>
        <w:t xml:space="preserve"> </w:t>
      </w:r>
    </w:p>
    <w:p w:rsidR="005E604E" w:rsidRDefault="005E604E" w:rsidP="005E604E">
      <w:pPr>
        <w:autoSpaceDE w:val="0"/>
        <w:autoSpaceDN w:val="0"/>
        <w:adjustRightInd w:val="0"/>
        <w:ind w:left="456" w:hanging="456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>5</w:t>
      </w:r>
      <w:r w:rsidRPr="00F23DFF">
        <w:rPr>
          <w:rFonts w:ascii="Times-Bold" w:hAnsi="Times-Bold" w:cs="Times-Bold"/>
          <w:bCs/>
          <w:sz w:val="23"/>
          <w:szCs w:val="23"/>
        </w:rPr>
        <w:t>.</w:t>
      </w:r>
      <w:r>
        <w:rPr>
          <w:rFonts w:ascii="Times-Bold" w:hAnsi="Times-Bold" w:cs="Times-Bold"/>
          <w:bCs/>
          <w:sz w:val="23"/>
          <w:szCs w:val="23"/>
        </w:rPr>
        <w:tab/>
      </w:r>
      <w:r w:rsidRPr="00F23DFF">
        <w:rPr>
          <w:rFonts w:ascii="Times-Roman" w:hAnsi="Times-Roman" w:cs="Times-Roman"/>
          <w:sz w:val="23"/>
          <w:szCs w:val="23"/>
        </w:rPr>
        <w:t>Navrhovatelia môžu meniť a dop</w:t>
      </w:r>
      <w:r w:rsidRPr="00F23DFF">
        <w:rPr>
          <w:rFonts w:ascii="TTE1D94DC0t00" w:hAnsi="TTE1D94DC0t00" w:cs="TTE1D94DC0t00"/>
          <w:sz w:val="23"/>
          <w:szCs w:val="23"/>
        </w:rPr>
        <w:t>ĺň</w:t>
      </w:r>
      <w:r w:rsidRPr="00F23DFF">
        <w:rPr>
          <w:rFonts w:ascii="Times-Roman" w:hAnsi="Times-Roman" w:cs="Times-Roman"/>
          <w:sz w:val="23"/>
          <w:szCs w:val="23"/>
        </w:rPr>
        <w:t>a</w:t>
      </w:r>
      <w:r w:rsidRPr="00F23DFF">
        <w:rPr>
          <w:rFonts w:ascii="TTE1D94DC0t00" w:hAnsi="TTE1D94DC0t00" w:cs="TTE1D94DC0t00"/>
          <w:sz w:val="23"/>
          <w:szCs w:val="23"/>
        </w:rPr>
        <w:t xml:space="preserve">ť </w:t>
      </w:r>
      <w:r w:rsidRPr="00F23DFF">
        <w:rPr>
          <w:rFonts w:ascii="Times-Roman" w:hAnsi="Times-Roman" w:cs="Times-Roman"/>
          <w:sz w:val="23"/>
          <w:szCs w:val="23"/>
        </w:rPr>
        <w:t>svoje návrhy a odvola</w:t>
      </w:r>
      <w:r w:rsidRPr="00F23DFF">
        <w:rPr>
          <w:rFonts w:ascii="TTE1D94DC0t00" w:hAnsi="TTE1D94DC0t00" w:cs="TTE1D94DC0t00"/>
          <w:sz w:val="23"/>
          <w:szCs w:val="23"/>
        </w:rPr>
        <w:t xml:space="preserve">ť </w:t>
      </w:r>
      <w:r w:rsidRPr="00F23DFF">
        <w:rPr>
          <w:rFonts w:ascii="Times-Roman" w:hAnsi="Times-Roman" w:cs="Times-Roman"/>
          <w:sz w:val="23"/>
          <w:szCs w:val="23"/>
        </w:rPr>
        <w:t>ich do ukon</w:t>
      </w:r>
      <w:r w:rsidRPr="00F23DFF">
        <w:rPr>
          <w:rFonts w:ascii="TTE1D94DC0t00" w:hAnsi="TTE1D94DC0t00" w:cs="TTE1D94DC0t00"/>
          <w:sz w:val="23"/>
          <w:szCs w:val="23"/>
        </w:rPr>
        <w:t>č</w:t>
      </w:r>
      <w:r w:rsidRPr="00F23DFF">
        <w:rPr>
          <w:rFonts w:ascii="Times-Roman" w:hAnsi="Times-Roman" w:cs="Times-Roman"/>
          <w:sz w:val="23"/>
          <w:szCs w:val="23"/>
        </w:rPr>
        <w:t xml:space="preserve">enia lehoty </w:t>
      </w:r>
      <w:r>
        <w:rPr>
          <w:rFonts w:ascii="Times-Roman" w:hAnsi="Times-Roman" w:cs="Times-Roman"/>
          <w:sz w:val="23"/>
          <w:szCs w:val="23"/>
        </w:rPr>
        <w:t xml:space="preserve">                      </w:t>
      </w:r>
      <w:r w:rsidRPr="00F23DFF">
        <w:rPr>
          <w:rFonts w:ascii="Times-Roman" w:hAnsi="Times-Roman" w:cs="Times-Roman"/>
          <w:sz w:val="23"/>
          <w:szCs w:val="23"/>
        </w:rPr>
        <w:t>na predkladanie  ponúk, t.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Pr="00F23DFF">
        <w:rPr>
          <w:rFonts w:ascii="Times-Roman" w:hAnsi="Times-Roman" w:cs="Times-Roman"/>
          <w:sz w:val="23"/>
          <w:szCs w:val="23"/>
        </w:rPr>
        <w:t>j. do d</w:t>
      </w:r>
      <w:r w:rsidRPr="00F23DFF">
        <w:rPr>
          <w:rFonts w:ascii="TTE1D94DC0t00" w:hAnsi="TTE1D94DC0t00" w:cs="TTE1D94DC0t00"/>
          <w:sz w:val="23"/>
          <w:szCs w:val="23"/>
        </w:rPr>
        <w:t>ň</w:t>
      </w:r>
      <w:r>
        <w:rPr>
          <w:rFonts w:ascii="Times-Roman" w:hAnsi="Times-Roman" w:cs="Times-Roman"/>
          <w:sz w:val="23"/>
          <w:szCs w:val="23"/>
        </w:rPr>
        <w:t xml:space="preserve">a </w:t>
      </w:r>
      <w:r>
        <w:rPr>
          <w:b/>
        </w:rPr>
        <w:t xml:space="preserve">30.10.2023 </w:t>
      </w:r>
      <w:r w:rsidRPr="00DE5A98">
        <w:t xml:space="preserve">do </w:t>
      </w:r>
      <w:r w:rsidRPr="00DE5A98">
        <w:rPr>
          <w:b/>
        </w:rPr>
        <w:t>12</w:t>
      </w:r>
      <w:r>
        <w:rPr>
          <w:b/>
        </w:rPr>
        <w:t>:</w:t>
      </w:r>
      <w:r w:rsidRPr="00DE5A98">
        <w:rPr>
          <w:b/>
        </w:rPr>
        <w:t>00 hod.</w:t>
      </w:r>
    </w:p>
    <w:p w:rsidR="005E604E" w:rsidRPr="00F23DFF" w:rsidRDefault="005E604E" w:rsidP="005E604E">
      <w:pPr>
        <w:autoSpaceDE w:val="0"/>
        <w:autoSpaceDN w:val="0"/>
        <w:adjustRightInd w:val="0"/>
        <w:ind w:left="456" w:hanging="456"/>
        <w:jc w:val="both"/>
        <w:rPr>
          <w:rFonts w:ascii="Times-Roman" w:hAnsi="Times-Roman" w:cs="Times-Roman"/>
          <w:sz w:val="23"/>
          <w:szCs w:val="23"/>
        </w:rPr>
      </w:pPr>
    </w:p>
    <w:p w:rsidR="005E604E" w:rsidRPr="00F23DFF" w:rsidRDefault="005E604E" w:rsidP="005E604E">
      <w:pPr>
        <w:autoSpaceDE w:val="0"/>
        <w:autoSpaceDN w:val="0"/>
        <w:adjustRightInd w:val="0"/>
        <w:ind w:left="456" w:hanging="456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6</w:t>
      </w:r>
      <w:r w:rsidRPr="00F23DFF">
        <w:rPr>
          <w:rFonts w:ascii="Times-Roman" w:hAnsi="Times-Roman" w:cs="Times-Roman"/>
          <w:sz w:val="23"/>
          <w:szCs w:val="23"/>
        </w:rPr>
        <w:t>.</w:t>
      </w:r>
      <w:r>
        <w:rPr>
          <w:rFonts w:ascii="Times-Roman" w:hAnsi="Times-Roman" w:cs="Times-Roman"/>
          <w:sz w:val="23"/>
          <w:szCs w:val="23"/>
        </w:rPr>
        <w:tab/>
      </w:r>
      <w:r w:rsidRPr="00F23DFF">
        <w:rPr>
          <w:sz w:val="23"/>
          <w:szCs w:val="23"/>
        </w:rPr>
        <w:t>V súlade s § 284 Obchodného zákonníka bude do</w:t>
      </w:r>
      <w:r>
        <w:rPr>
          <w:sz w:val="23"/>
          <w:szCs w:val="23"/>
        </w:rPr>
        <w:t xml:space="preserve"> súťaže zahrnutý len ten návrh</w:t>
      </w:r>
      <w:r w:rsidRPr="00F23DFF">
        <w:rPr>
          <w:sz w:val="23"/>
          <w:szCs w:val="23"/>
        </w:rPr>
        <w:t>:</w:t>
      </w:r>
    </w:p>
    <w:p w:rsidR="005E604E" w:rsidRPr="004B4257" w:rsidRDefault="005E604E" w:rsidP="005E604E">
      <w:pPr>
        <w:numPr>
          <w:ilvl w:val="3"/>
          <w:numId w:val="5"/>
        </w:numPr>
        <w:tabs>
          <w:tab w:val="num" w:pos="741"/>
        </w:tabs>
        <w:ind w:left="1372" w:hanging="916"/>
        <w:jc w:val="both"/>
        <w:rPr>
          <w:sz w:val="23"/>
          <w:szCs w:val="23"/>
        </w:rPr>
      </w:pPr>
      <w:r w:rsidRPr="00F23DFF">
        <w:rPr>
          <w:sz w:val="23"/>
          <w:szCs w:val="23"/>
        </w:rPr>
        <w:t>ktorého obsah zodpovedá uverejneným podmienkam súťaže</w:t>
      </w:r>
      <w:r>
        <w:rPr>
          <w:sz w:val="23"/>
          <w:szCs w:val="23"/>
        </w:rPr>
        <w:t>,</w:t>
      </w:r>
      <w:r w:rsidRPr="00F23DFF">
        <w:rPr>
          <w:sz w:val="23"/>
          <w:szCs w:val="23"/>
        </w:rPr>
        <w:t xml:space="preserve"> </w:t>
      </w:r>
    </w:p>
    <w:p w:rsidR="005E604E" w:rsidRPr="00F23DFF" w:rsidRDefault="005E604E" w:rsidP="005E604E">
      <w:pPr>
        <w:numPr>
          <w:ilvl w:val="3"/>
          <w:numId w:val="5"/>
        </w:numPr>
        <w:tabs>
          <w:tab w:val="num" w:pos="741"/>
        </w:tabs>
        <w:ind w:left="1372" w:hanging="916"/>
        <w:jc w:val="both"/>
        <w:rPr>
          <w:sz w:val="23"/>
          <w:szCs w:val="23"/>
        </w:rPr>
      </w:pPr>
      <w:r w:rsidRPr="00F23DFF">
        <w:rPr>
          <w:sz w:val="23"/>
          <w:szCs w:val="23"/>
        </w:rPr>
        <w:t>obsahuje všetky požadované náležitosti a doklady podľa súťažných podmienok</w:t>
      </w:r>
      <w:r>
        <w:rPr>
          <w:sz w:val="23"/>
          <w:szCs w:val="23"/>
        </w:rPr>
        <w:t>,</w:t>
      </w:r>
    </w:p>
    <w:p w:rsidR="005E604E" w:rsidRDefault="005E604E" w:rsidP="005E604E">
      <w:pPr>
        <w:numPr>
          <w:ilvl w:val="3"/>
          <w:numId w:val="5"/>
        </w:numPr>
        <w:tabs>
          <w:tab w:val="num" w:pos="741"/>
        </w:tabs>
        <w:ind w:left="1372" w:hanging="916"/>
        <w:jc w:val="both"/>
        <w:rPr>
          <w:sz w:val="23"/>
          <w:szCs w:val="23"/>
        </w:rPr>
      </w:pPr>
      <w:r w:rsidRPr="00F23DFF">
        <w:rPr>
          <w:sz w:val="23"/>
          <w:szCs w:val="23"/>
        </w:rPr>
        <w:t>ktorý bol predložený v lehote určenej v podmienkach súťaže</w:t>
      </w:r>
      <w:r>
        <w:rPr>
          <w:sz w:val="23"/>
          <w:szCs w:val="23"/>
        </w:rPr>
        <w:t>.</w:t>
      </w:r>
    </w:p>
    <w:p w:rsidR="005E604E" w:rsidRPr="00F8575A" w:rsidRDefault="005E604E" w:rsidP="005E604E">
      <w:pPr>
        <w:tabs>
          <w:tab w:val="num" w:pos="2880"/>
        </w:tabs>
        <w:ind w:left="1372"/>
        <w:jc w:val="both"/>
        <w:rPr>
          <w:sz w:val="23"/>
          <w:szCs w:val="23"/>
        </w:rPr>
      </w:pPr>
    </w:p>
    <w:p w:rsidR="005E604E" w:rsidRPr="00F23DFF" w:rsidRDefault="005E604E" w:rsidP="005E604E">
      <w:pPr>
        <w:autoSpaceDE w:val="0"/>
        <w:autoSpaceDN w:val="0"/>
        <w:adjustRightInd w:val="0"/>
        <w:ind w:left="456" w:hanging="456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7.</w:t>
      </w:r>
      <w:r>
        <w:rPr>
          <w:rFonts w:ascii="Times-Roman" w:hAnsi="Times-Roman" w:cs="Times-Roman"/>
          <w:sz w:val="23"/>
          <w:szCs w:val="23"/>
        </w:rPr>
        <w:tab/>
      </w:r>
      <w:r w:rsidRPr="00F23DFF">
        <w:rPr>
          <w:rFonts w:ascii="Times-Roman" w:hAnsi="Times-Roman" w:cs="Times-Roman"/>
          <w:sz w:val="23"/>
          <w:szCs w:val="23"/>
        </w:rPr>
        <w:t>Vyhlasovate</w:t>
      </w:r>
      <w:r w:rsidRPr="00F23DFF">
        <w:rPr>
          <w:rFonts w:ascii="TTE1D94DC0t00" w:hAnsi="TTE1D94DC0t00" w:cs="TTE1D94DC0t00"/>
          <w:sz w:val="23"/>
          <w:szCs w:val="23"/>
        </w:rPr>
        <w:t xml:space="preserve">ľ </w:t>
      </w:r>
      <w:r w:rsidRPr="00F23DFF">
        <w:rPr>
          <w:rFonts w:ascii="Times-Roman" w:hAnsi="Times-Roman" w:cs="Times-Roman"/>
          <w:sz w:val="23"/>
          <w:szCs w:val="23"/>
        </w:rPr>
        <w:t xml:space="preserve">si vyhradzuje </w:t>
      </w:r>
      <w:r>
        <w:rPr>
          <w:sz w:val="23"/>
          <w:szCs w:val="23"/>
        </w:rPr>
        <w:t>v súlade s § 283 a na</w:t>
      </w:r>
      <w:r w:rsidRPr="00F23DFF">
        <w:rPr>
          <w:sz w:val="23"/>
          <w:szCs w:val="23"/>
        </w:rPr>
        <w:t xml:space="preserve">sl. Obchodného zákonníka  </w:t>
      </w:r>
      <w:r>
        <w:rPr>
          <w:rFonts w:ascii="Times-Roman" w:hAnsi="Times-Roman" w:cs="Times-Roman"/>
          <w:sz w:val="23"/>
          <w:szCs w:val="23"/>
        </w:rPr>
        <w:t>právo</w:t>
      </w:r>
      <w:r w:rsidRPr="00F23DFF">
        <w:rPr>
          <w:rFonts w:ascii="Times-Roman" w:hAnsi="Times-Roman" w:cs="Times-Roman"/>
          <w:sz w:val="23"/>
          <w:szCs w:val="23"/>
        </w:rPr>
        <w:t>:</w:t>
      </w:r>
    </w:p>
    <w:p w:rsidR="005E604E" w:rsidRPr="00F23DFF" w:rsidRDefault="005E604E" w:rsidP="005E604E">
      <w:pPr>
        <w:numPr>
          <w:ilvl w:val="0"/>
          <w:numId w:val="20"/>
        </w:numPr>
        <w:autoSpaceDE w:val="0"/>
        <w:autoSpaceDN w:val="0"/>
        <w:adjustRightInd w:val="0"/>
        <w:ind w:hanging="628"/>
        <w:jc w:val="both"/>
        <w:rPr>
          <w:rFonts w:ascii="Times-Roman" w:hAnsi="Times-Roman" w:cs="Times-Roman"/>
          <w:sz w:val="23"/>
          <w:szCs w:val="23"/>
        </w:rPr>
      </w:pPr>
      <w:r w:rsidRPr="00F23DFF">
        <w:rPr>
          <w:rFonts w:ascii="Times-Roman" w:hAnsi="Times-Roman" w:cs="Times-Roman"/>
          <w:sz w:val="23"/>
          <w:szCs w:val="23"/>
        </w:rPr>
        <w:t>odmietnu</w:t>
      </w:r>
      <w:r w:rsidRPr="00F23DFF">
        <w:rPr>
          <w:rFonts w:ascii="TTE1D94DC0t00" w:hAnsi="TTE1D94DC0t00" w:cs="TTE1D94DC0t00"/>
          <w:sz w:val="23"/>
          <w:szCs w:val="23"/>
        </w:rPr>
        <w:t xml:space="preserve">ť </w:t>
      </w:r>
      <w:r w:rsidRPr="00F23DFF">
        <w:rPr>
          <w:rFonts w:ascii="Times-Roman" w:hAnsi="Times-Roman" w:cs="Times-Roman"/>
          <w:sz w:val="23"/>
          <w:szCs w:val="23"/>
        </w:rPr>
        <w:t xml:space="preserve">všetky predložené návrhy, </w:t>
      </w:r>
    </w:p>
    <w:p w:rsidR="005E604E" w:rsidRPr="00F23DFF" w:rsidRDefault="005E604E" w:rsidP="005E604E">
      <w:pPr>
        <w:numPr>
          <w:ilvl w:val="0"/>
          <w:numId w:val="20"/>
        </w:numPr>
        <w:autoSpaceDE w:val="0"/>
        <w:autoSpaceDN w:val="0"/>
        <w:adjustRightInd w:val="0"/>
        <w:ind w:hanging="628"/>
        <w:jc w:val="both"/>
        <w:rPr>
          <w:rFonts w:ascii="Times-Roman" w:hAnsi="Times-Roman" w:cs="Times-Roman"/>
          <w:sz w:val="23"/>
          <w:szCs w:val="23"/>
        </w:rPr>
      </w:pPr>
      <w:r w:rsidRPr="00F23DFF">
        <w:rPr>
          <w:rFonts w:ascii="Times-Roman" w:hAnsi="Times-Roman" w:cs="Times-Roman"/>
          <w:sz w:val="23"/>
          <w:szCs w:val="23"/>
        </w:rPr>
        <w:t>pred</w:t>
      </w:r>
      <w:r w:rsidRPr="00F23DFF">
        <w:rPr>
          <w:rFonts w:ascii="TTE1D94DC0t00" w:hAnsi="TTE1D94DC0t00" w:cs="TTE1D94DC0t00"/>
          <w:sz w:val="23"/>
          <w:szCs w:val="23"/>
        </w:rPr>
        <w:t>ĺ</w:t>
      </w:r>
      <w:r w:rsidRPr="00F23DFF">
        <w:rPr>
          <w:rFonts w:ascii="Times-Roman" w:hAnsi="Times-Roman" w:cs="Times-Roman"/>
          <w:sz w:val="23"/>
          <w:szCs w:val="23"/>
        </w:rPr>
        <w:t>ži</w:t>
      </w:r>
      <w:r w:rsidRPr="00F23DFF">
        <w:rPr>
          <w:rFonts w:ascii="TTE1D94DC0t00" w:hAnsi="TTE1D94DC0t00" w:cs="TTE1D94DC0t00"/>
          <w:sz w:val="23"/>
          <w:szCs w:val="23"/>
        </w:rPr>
        <w:t xml:space="preserve">ť </w:t>
      </w:r>
      <w:r w:rsidRPr="00F23DFF">
        <w:rPr>
          <w:rFonts w:ascii="Times-Roman" w:hAnsi="Times-Roman" w:cs="Times-Roman"/>
          <w:sz w:val="23"/>
          <w:szCs w:val="23"/>
        </w:rPr>
        <w:t>lehotu na predkladanie</w:t>
      </w:r>
      <w:r w:rsidRPr="00F23DFF">
        <w:rPr>
          <w:rFonts w:ascii="TTE1D94DC0t00" w:hAnsi="TTE1D94DC0t00" w:cs="TTE1D94DC0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ponúk.</w:t>
      </w:r>
    </w:p>
    <w:p w:rsidR="005E604E" w:rsidRDefault="005E604E" w:rsidP="005E604E">
      <w:pPr>
        <w:autoSpaceDE w:val="0"/>
        <w:autoSpaceDN w:val="0"/>
        <w:adjustRightInd w:val="0"/>
        <w:ind w:left="456"/>
        <w:jc w:val="both"/>
        <w:rPr>
          <w:rFonts w:ascii="Times-Roman" w:hAnsi="Times-Roman" w:cs="Times-Roman"/>
          <w:sz w:val="23"/>
          <w:szCs w:val="23"/>
        </w:rPr>
      </w:pPr>
      <w:r w:rsidRPr="00F23DFF">
        <w:rPr>
          <w:rFonts w:ascii="Times-Roman" w:hAnsi="Times-Roman" w:cs="Times-Roman"/>
          <w:sz w:val="23"/>
          <w:szCs w:val="23"/>
        </w:rPr>
        <w:t xml:space="preserve">Vyhlasovateľ tiež môže uznesením  </w:t>
      </w:r>
      <w:r w:rsidRPr="00F23DFF">
        <w:rPr>
          <w:sz w:val="23"/>
          <w:szCs w:val="23"/>
        </w:rPr>
        <w:t>Mestského zastupiteľstva</w:t>
      </w:r>
      <w:r w:rsidRPr="00F23DFF">
        <w:rPr>
          <w:rFonts w:ascii="Times-Roman" w:hAnsi="Times-Roman" w:cs="Times-Roman"/>
          <w:sz w:val="23"/>
          <w:szCs w:val="23"/>
        </w:rPr>
        <w:t xml:space="preserve"> sú</w:t>
      </w:r>
      <w:r w:rsidRPr="00F23DFF">
        <w:rPr>
          <w:rFonts w:ascii="TTE1D94DC0t00" w:hAnsi="TTE1D94DC0t00" w:cs="TTE1D94DC0t00"/>
          <w:sz w:val="23"/>
          <w:szCs w:val="23"/>
        </w:rPr>
        <w:t>ť</w:t>
      </w:r>
      <w:r w:rsidRPr="00F23DFF">
        <w:rPr>
          <w:rFonts w:ascii="Times-Roman" w:hAnsi="Times-Roman" w:cs="Times-Roman"/>
          <w:sz w:val="23"/>
          <w:szCs w:val="23"/>
        </w:rPr>
        <w:t>až zruši</w:t>
      </w:r>
      <w:r w:rsidRPr="00F23DFF">
        <w:rPr>
          <w:rFonts w:ascii="TTE1D94DC0t00" w:hAnsi="TTE1D94DC0t00" w:cs="TTE1D94DC0t00"/>
          <w:sz w:val="23"/>
          <w:szCs w:val="23"/>
        </w:rPr>
        <w:t>ť</w:t>
      </w:r>
      <w:r w:rsidRPr="00F23DFF">
        <w:rPr>
          <w:rFonts w:ascii="Times-Roman" w:hAnsi="Times-Roman" w:cs="Times-Roman"/>
          <w:sz w:val="23"/>
          <w:szCs w:val="23"/>
        </w:rPr>
        <w:t xml:space="preserve"> a meni</w:t>
      </w:r>
      <w:r w:rsidRPr="00F23DFF">
        <w:rPr>
          <w:rFonts w:ascii="TTE1D94DC0t00" w:hAnsi="TTE1D94DC0t00" w:cs="TTE1D94DC0t00"/>
          <w:sz w:val="23"/>
          <w:szCs w:val="23"/>
        </w:rPr>
        <w:t xml:space="preserve">ť už uverejnené </w:t>
      </w:r>
      <w:r w:rsidRPr="00F23DFF">
        <w:rPr>
          <w:rFonts w:ascii="Times-Roman" w:hAnsi="Times-Roman" w:cs="Times-Roman"/>
          <w:sz w:val="23"/>
          <w:szCs w:val="23"/>
        </w:rPr>
        <w:t>podmienky sú</w:t>
      </w:r>
      <w:r w:rsidRPr="00F23DFF">
        <w:rPr>
          <w:rFonts w:ascii="TTE1D94DC0t00" w:hAnsi="TTE1D94DC0t00" w:cs="TTE1D94DC0t00"/>
          <w:sz w:val="23"/>
          <w:szCs w:val="23"/>
        </w:rPr>
        <w:t>ť</w:t>
      </w:r>
      <w:r w:rsidRPr="00F23DFF">
        <w:rPr>
          <w:rFonts w:ascii="Times-Roman" w:hAnsi="Times-Roman" w:cs="Times-Roman"/>
          <w:sz w:val="23"/>
          <w:szCs w:val="23"/>
        </w:rPr>
        <w:t>aže. Zmena podmienok sú</w:t>
      </w:r>
      <w:r w:rsidRPr="00F23DFF">
        <w:rPr>
          <w:rFonts w:ascii="TTE1D94DC0t00" w:hAnsi="TTE1D94DC0t00" w:cs="TTE1D94DC0t00"/>
          <w:sz w:val="23"/>
          <w:szCs w:val="23"/>
        </w:rPr>
        <w:t>ť</w:t>
      </w:r>
      <w:r w:rsidRPr="00F23DFF">
        <w:rPr>
          <w:rFonts w:ascii="Times-Roman" w:hAnsi="Times-Roman" w:cs="Times-Roman"/>
          <w:sz w:val="23"/>
          <w:szCs w:val="23"/>
        </w:rPr>
        <w:t xml:space="preserve">aže, príp. zrušenie súťaže sa vykoná spôsobom </w:t>
      </w:r>
      <w:r>
        <w:rPr>
          <w:rFonts w:ascii="Times-Roman" w:hAnsi="Times-Roman" w:cs="Times-Roman"/>
          <w:sz w:val="23"/>
          <w:szCs w:val="23"/>
        </w:rPr>
        <w:t xml:space="preserve">                </w:t>
      </w:r>
      <w:r w:rsidRPr="00F23DFF">
        <w:rPr>
          <w:rFonts w:ascii="Times-Roman" w:hAnsi="Times-Roman" w:cs="Times-Roman"/>
          <w:sz w:val="23"/>
          <w:szCs w:val="23"/>
        </w:rPr>
        <w:t>a prostriedkami tak ako bola</w:t>
      </w:r>
      <w:r w:rsidRPr="00F23DFF">
        <w:rPr>
          <w:rFonts w:ascii="TTE1D94DC0t00" w:hAnsi="TTE1D94DC0t00" w:cs="TTE1D94DC0t00"/>
          <w:sz w:val="23"/>
          <w:szCs w:val="23"/>
        </w:rPr>
        <w:t xml:space="preserve"> </w:t>
      </w:r>
      <w:r w:rsidRPr="00F23DFF">
        <w:rPr>
          <w:rFonts w:ascii="Times-Roman" w:hAnsi="Times-Roman" w:cs="Times-Roman"/>
          <w:sz w:val="23"/>
          <w:szCs w:val="23"/>
        </w:rPr>
        <w:t xml:space="preserve">vyhlásená. </w:t>
      </w:r>
    </w:p>
    <w:p w:rsidR="005E604E" w:rsidRPr="00F23DFF" w:rsidRDefault="005E604E" w:rsidP="005E604E">
      <w:pPr>
        <w:autoSpaceDE w:val="0"/>
        <w:autoSpaceDN w:val="0"/>
        <w:adjustRightInd w:val="0"/>
        <w:ind w:left="456"/>
        <w:jc w:val="both"/>
        <w:rPr>
          <w:rFonts w:ascii="Times-Roman" w:hAnsi="Times-Roman" w:cs="Times-Roman"/>
          <w:sz w:val="23"/>
          <w:szCs w:val="23"/>
        </w:rPr>
      </w:pPr>
    </w:p>
    <w:p w:rsidR="005E604E" w:rsidRDefault="005E604E" w:rsidP="005E604E">
      <w:pPr>
        <w:numPr>
          <w:ilvl w:val="0"/>
          <w:numId w:val="24"/>
        </w:numPr>
        <w:ind w:left="456" w:hanging="456"/>
        <w:jc w:val="both"/>
        <w:rPr>
          <w:sz w:val="23"/>
          <w:szCs w:val="23"/>
        </w:rPr>
      </w:pPr>
      <w:r w:rsidRPr="00F23DFF">
        <w:rPr>
          <w:sz w:val="23"/>
          <w:szCs w:val="23"/>
        </w:rPr>
        <w:t>Obhliadka nehnuteľnost</w:t>
      </w:r>
      <w:r>
        <w:rPr>
          <w:sz w:val="23"/>
          <w:szCs w:val="23"/>
        </w:rPr>
        <w:t>i</w:t>
      </w:r>
      <w:r w:rsidRPr="00F23DFF">
        <w:rPr>
          <w:sz w:val="23"/>
          <w:szCs w:val="23"/>
        </w:rPr>
        <w:t xml:space="preserve"> na mieste samom bude záujemcom umožne</w:t>
      </w:r>
      <w:r>
        <w:rPr>
          <w:sz w:val="23"/>
          <w:szCs w:val="23"/>
        </w:rPr>
        <w:t>ná</w:t>
      </w:r>
      <w:r w:rsidRPr="00F23DFF">
        <w:rPr>
          <w:sz w:val="23"/>
          <w:szCs w:val="23"/>
        </w:rPr>
        <w:t> vyhla</w:t>
      </w:r>
      <w:r>
        <w:rPr>
          <w:sz w:val="23"/>
          <w:szCs w:val="23"/>
        </w:rPr>
        <w:t>sovateľom.</w:t>
      </w:r>
      <w:r w:rsidRPr="00F23DFF">
        <w:rPr>
          <w:sz w:val="23"/>
          <w:szCs w:val="23"/>
        </w:rPr>
        <w:t xml:space="preserve">  </w:t>
      </w:r>
      <w:r>
        <w:rPr>
          <w:sz w:val="23"/>
          <w:szCs w:val="23"/>
        </w:rPr>
        <w:t>Záujemcovia si</w:t>
      </w:r>
      <w:r w:rsidRPr="00F23DFF">
        <w:rPr>
          <w:sz w:val="23"/>
          <w:szCs w:val="23"/>
        </w:rPr>
        <w:t xml:space="preserve"> účasť na obhliadke </w:t>
      </w:r>
      <w:r>
        <w:rPr>
          <w:sz w:val="23"/>
          <w:szCs w:val="23"/>
        </w:rPr>
        <w:t>môžu dohodnúť s poverenou zamestnankyňou Bytového podniku, m.p.o., Nová Dubnica</w:t>
      </w:r>
      <w:r w:rsidRPr="007C3894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Máriou Kováčovou</w:t>
      </w:r>
      <w:r w:rsidRPr="00C92CF7">
        <w:rPr>
          <w:sz w:val="23"/>
          <w:szCs w:val="23"/>
        </w:rPr>
        <w:t>,</w:t>
      </w:r>
      <w:r w:rsidRPr="002F3A59">
        <w:rPr>
          <w:sz w:val="23"/>
          <w:szCs w:val="23"/>
        </w:rPr>
        <w:t xml:space="preserve">  tel. 0905 6248</w:t>
      </w:r>
      <w:r>
        <w:rPr>
          <w:sz w:val="23"/>
          <w:szCs w:val="23"/>
        </w:rPr>
        <w:t xml:space="preserve">21,  výlučne v pracovné dni          od 8,00 hod. do 14,00 hod. </w:t>
      </w:r>
      <w:r w:rsidRPr="00F23DFF">
        <w:rPr>
          <w:sz w:val="23"/>
          <w:szCs w:val="23"/>
        </w:rPr>
        <w:t xml:space="preserve"> Náklady na obhliadku znášajú záujemcovia o obhliadku.</w:t>
      </w:r>
    </w:p>
    <w:p w:rsidR="005E604E" w:rsidRPr="00F23DFF" w:rsidRDefault="005E604E" w:rsidP="005E604E">
      <w:pPr>
        <w:ind w:left="456"/>
        <w:jc w:val="both"/>
        <w:rPr>
          <w:sz w:val="23"/>
          <w:szCs w:val="23"/>
        </w:rPr>
      </w:pPr>
    </w:p>
    <w:p w:rsidR="005E604E" w:rsidRDefault="005E604E" w:rsidP="005E604E">
      <w:pPr>
        <w:numPr>
          <w:ilvl w:val="0"/>
          <w:numId w:val="24"/>
        </w:numPr>
        <w:ind w:left="456" w:hanging="442"/>
        <w:jc w:val="both"/>
        <w:rPr>
          <w:sz w:val="23"/>
          <w:szCs w:val="23"/>
        </w:rPr>
      </w:pPr>
      <w:r w:rsidRPr="00F23DFF">
        <w:rPr>
          <w:rFonts w:ascii="Times-Roman" w:hAnsi="Times-Roman" w:cs="Times-Roman"/>
          <w:sz w:val="23"/>
          <w:szCs w:val="23"/>
        </w:rPr>
        <w:t>Navrhovatelia nemajú nárok na náhradu nákladov spojených s ich ú</w:t>
      </w:r>
      <w:r w:rsidRPr="00F23DFF">
        <w:rPr>
          <w:rFonts w:ascii="TTE1D94DC0t00" w:hAnsi="TTE1D94DC0t00" w:cs="TTE1D94DC0t00"/>
          <w:sz w:val="23"/>
          <w:szCs w:val="23"/>
        </w:rPr>
        <w:t>č</w:t>
      </w:r>
      <w:r w:rsidRPr="00F23DFF">
        <w:rPr>
          <w:rFonts w:ascii="Times-Roman" w:hAnsi="Times-Roman" w:cs="Times-Roman"/>
          <w:sz w:val="23"/>
          <w:szCs w:val="23"/>
        </w:rPr>
        <w:t>as</w:t>
      </w:r>
      <w:r w:rsidRPr="00F23DFF">
        <w:rPr>
          <w:rFonts w:ascii="TTE1D94DC0t00" w:hAnsi="TTE1D94DC0t00" w:cs="TTE1D94DC0t00"/>
          <w:sz w:val="23"/>
          <w:szCs w:val="23"/>
        </w:rPr>
        <w:t>ť</w:t>
      </w:r>
      <w:r w:rsidRPr="00F23DFF">
        <w:rPr>
          <w:rFonts w:ascii="Times-Roman" w:hAnsi="Times-Roman" w:cs="Times-Roman"/>
          <w:sz w:val="23"/>
          <w:szCs w:val="23"/>
        </w:rPr>
        <w:t>ou v sú</w:t>
      </w:r>
      <w:r w:rsidRPr="00F23DFF">
        <w:rPr>
          <w:rFonts w:ascii="TTE1D94DC0t00" w:hAnsi="TTE1D94DC0t00" w:cs="TTE1D94DC0t00"/>
          <w:sz w:val="23"/>
          <w:szCs w:val="23"/>
        </w:rPr>
        <w:t>ť</w:t>
      </w:r>
      <w:r w:rsidRPr="00F23DFF">
        <w:rPr>
          <w:rFonts w:ascii="Times-Roman" w:hAnsi="Times-Roman" w:cs="Times-Roman"/>
          <w:sz w:val="23"/>
          <w:szCs w:val="23"/>
        </w:rPr>
        <w:t xml:space="preserve">aži. Nárok </w:t>
      </w:r>
      <w:r>
        <w:rPr>
          <w:rFonts w:ascii="Times-Roman" w:hAnsi="Times-Roman" w:cs="Times-Roman"/>
          <w:sz w:val="23"/>
          <w:szCs w:val="23"/>
        </w:rPr>
        <w:t xml:space="preserve">             </w:t>
      </w:r>
      <w:r w:rsidRPr="00F23DFF">
        <w:rPr>
          <w:rFonts w:ascii="Times-Roman" w:hAnsi="Times-Roman" w:cs="Times-Roman"/>
          <w:sz w:val="23"/>
          <w:szCs w:val="23"/>
        </w:rPr>
        <w:t>na úhradu nákladov spojených s ú</w:t>
      </w:r>
      <w:r w:rsidRPr="00F23DFF">
        <w:rPr>
          <w:rFonts w:ascii="TTE1D94DC0t00" w:hAnsi="TTE1D94DC0t00" w:cs="TTE1D94DC0t00"/>
          <w:sz w:val="23"/>
          <w:szCs w:val="23"/>
        </w:rPr>
        <w:t>č</w:t>
      </w:r>
      <w:r w:rsidRPr="00F23DFF">
        <w:rPr>
          <w:rFonts w:ascii="Times-Roman" w:hAnsi="Times-Roman" w:cs="Times-Roman"/>
          <w:sz w:val="23"/>
          <w:szCs w:val="23"/>
        </w:rPr>
        <w:t>as</w:t>
      </w:r>
      <w:r w:rsidRPr="00F23DFF">
        <w:rPr>
          <w:rFonts w:ascii="TTE1D94DC0t00" w:hAnsi="TTE1D94DC0t00" w:cs="TTE1D94DC0t00"/>
          <w:sz w:val="23"/>
          <w:szCs w:val="23"/>
        </w:rPr>
        <w:t>ť</w:t>
      </w:r>
      <w:r w:rsidRPr="00F23DFF">
        <w:rPr>
          <w:rFonts w:ascii="Times-Roman" w:hAnsi="Times-Roman" w:cs="Times-Roman"/>
          <w:sz w:val="23"/>
          <w:szCs w:val="23"/>
        </w:rPr>
        <w:t>ou v sú</w:t>
      </w:r>
      <w:r w:rsidRPr="00F23DFF">
        <w:rPr>
          <w:rFonts w:ascii="TTE1D94DC0t00" w:hAnsi="TTE1D94DC0t00" w:cs="TTE1D94DC0t00"/>
          <w:sz w:val="23"/>
          <w:szCs w:val="23"/>
        </w:rPr>
        <w:t>ť</w:t>
      </w:r>
      <w:r w:rsidRPr="00F23DFF">
        <w:rPr>
          <w:rFonts w:ascii="Times-Roman" w:hAnsi="Times-Roman" w:cs="Times-Roman"/>
          <w:sz w:val="23"/>
          <w:szCs w:val="23"/>
        </w:rPr>
        <w:t>aži nevzniká ani ú</w:t>
      </w:r>
      <w:r w:rsidRPr="00F23DFF">
        <w:rPr>
          <w:rFonts w:ascii="TTE1D94DC0t00" w:hAnsi="TTE1D94DC0t00" w:cs="TTE1D94DC0t00"/>
          <w:sz w:val="23"/>
          <w:szCs w:val="23"/>
        </w:rPr>
        <w:t>č</w:t>
      </w:r>
      <w:r w:rsidRPr="00F23DFF">
        <w:rPr>
          <w:rFonts w:ascii="Times-Roman" w:hAnsi="Times-Roman" w:cs="Times-Roman"/>
          <w:sz w:val="23"/>
          <w:szCs w:val="23"/>
        </w:rPr>
        <w:t>astníkovi, ktorý v sú</w:t>
      </w:r>
      <w:r w:rsidRPr="00F23DFF">
        <w:rPr>
          <w:rFonts w:ascii="TTE1D94DC0t00" w:hAnsi="TTE1D94DC0t00" w:cs="TTE1D94DC0t00"/>
          <w:sz w:val="23"/>
          <w:szCs w:val="23"/>
        </w:rPr>
        <w:t>ť</w:t>
      </w:r>
      <w:r w:rsidRPr="00F23DFF">
        <w:rPr>
          <w:rFonts w:ascii="Times-Roman" w:hAnsi="Times-Roman" w:cs="Times-Roman"/>
          <w:sz w:val="23"/>
          <w:szCs w:val="23"/>
        </w:rPr>
        <w:t xml:space="preserve">aži bol úspešný. </w:t>
      </w:r>
      <w:r w:rsidRPr="00F23DFF">
        <w:rPr>
          <w:sz w:val="23"/>
          <w:szCs w:val="23"/>
        </w:rPr>
        <w:t>Súťažné návrhy môžu navrhovatelia meniť alebo dopĺňať len v lehote určenej na podáv</w:t>
      </w:r>
      <w:r>
        <w:rPr>
          <w:sz w:val="23"/>
          <w:szCs w:val="23"/>
        </w:rPr>
        <w:t>anie návrhov. Po uplynutí lehoty</w:t>
      </w:r>
      <w:r w:rsidRPr="00F23DFF">
        <w:rPr>
          <w:sz w:val="23"/>
          <w:szCs w:val="23"/>
        </w:rPr>
        <w:t xml:space="preserve"> na pod</w:t>
      </w:r>
      <w:r>
        <w:rPr>
          <w:sz w:val="23"/>
          <w:szCs w:val="23"/>
        </w:rPr>
        <w:t>ávanie návrhov nemožno návrh</w:t>
      </w:r>
      <w:r w:rsidRPr="00F23DFF">
        <w:rPr>
          <w:sz w:val="23"/>
          <w:szCs w:val="23"/>
        </w:rPr>
        <w:t xml:space="preserve"> meniť a dopĺňať. Formálne chyby, ktoré vznikli pri vyhotovení návrhu, možno opraviť.</w:t>
      </w:r>
    </w:p>
    <w:p w:rsidR="005E604E" w:rsidRPr="00F23DFF" w:rsidRDefault="005E604E" w:rsidP="005E604E">
      <w:pPr>
        <w:ind w:left="456"/>
        <w:jc w:val="both"/>
        <w:rPr>
          <w:sz w:val="23"/>
          <w:szCs w:val="23"/>
        </w:rPr>
      </w:pPr>
    </w:p>
    <w:p w:rsidR="005E604E" w:rsidRPr="00F23DFF" w:rsidRDefault="005E604E" w:rsidP="005E604E">
      <w:pPr>
        <w:numPr>
          <w:ilvl w:val="0"/>
          <w:numId w:val="24"/>
        </w:numPr>
        <w:ind w:left="456" w:hanging="456"/>
        <w:jc w:val="both"/>
        <w:rPr>
          <w:sz w:val="23"/>
          <w:szCs w:val="23"/>
        </w:rPr>
      </w:pPr>
      <w:r w:rsidRPr="00F23DFF">
        <w:rPr>
          <w:sz w:val="23"/>
          <w:szCs w:val="23"/>
        </w:rPr>
        <w:t>Úspešný navrhovateľ je svojím návrhom viazaný pokiaľ nedôjde k uzatvoreniu zmluvy.</w:t>
      </w:r>
    </w:p>
    <w:p w:rsidR="005E604E" w:rsidRDefault="005E604E" w:rsidP="005E604E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</w:rPr>
      </w:pPr>
    </w:p>
    <w:p w:rsidR="005E604E" w:rsidRDefault="005E604E" w:rsidP="005E604E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</w:rPr>
      </w:pPr>
    </w:p>
    <w:p w:rsidR="005E604E" w:rsidRDefault="005E604E" w:rsidP="005E604E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</w:rPr>
      </w:pPr>
    </w:p>
    <w:p w:rsidR="005E604E" w:rsidRDefault="005E604E" w:rsidP="005E604E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</w:rPr>
      </w:pPr>
    </w:p>
    <w:p w:rsidR="005E604E" w:rsidRDefault="005E604E" w:rsidP="005E604E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</w:rPr>
      </w:pPr>
    </w:p>
    <w:p w:rsidR="005E604E" w:rsidRPr="00F23DFF" w:rsidRDefault="005E604E" w:rsidP="005E604E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</w:rPr>
      </w:pPr>
    </w:p>
    <w:p w:rsidR="005E604E" w:rsidRPr="00F23DFF" w:rsidRDefault="005E604E" w:rsidP="005E604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Článok 7</w:t>
      </w:r>
    </w:p>
    <w:p w:rsidR="005E604E" w:rsidRDefault="005E604E" w:rsidP="005E604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3"/>
          <w:szCs w:val="23"/>
        </w:rPr>
      </w:pPr>
      <w:r w:rsidRPr="00F23DFF">
        <w:rPr>
          <w:rFonts w:ascii="TTE1EA4CE0t00" w:hAnsi="TTE1EA4CE0t00" w:cs="TTE1EA4CE0t00"/>
          <w:b/>
          <w:sz w:val="23"/>
          <w:szCs w:val="23"/>
        </w:rPr>
        <w:t>Č</w:t>
      </w:r>
      <w:r w:rsidRPr="00F23DFF">
        <w:rPr>
          <w:rFonts w:ascii="Times-Bold" w:hAnsi="Times-Bold" w:cs="Times-Bold"/>
          <w:b/>
          <w:bCs/>
          <w:sz w:val="23"/>
          <w:szCs w:val="23"/>
        </w:rPr>
        <w:t>asový plán sú</w:t>
      </w:r>
      <w:r w:rsidRPr="00F23DFF">
        <w:rPr>
          <w:rFonts w:ascii="TTE1EA4CE0t00" w:hAnsi="TTE1EA4CE0t00" w:cs="TTE1EA4CE0t00"/>
          <w:b/>
          <w:sz w:val="23"/>
          <w:szCs w:val="23"/>
        </w:rPr>
        <w:t>ť</w:t>
      </w:r>
      <w:r w:rsidRPr="00F23DFF">
        <w:rPr>
          <w:rFonts w:ascii="Times-Bold" w:hAnsi="Times-Bold" w:cs="Times-Bold"/>
          <w:b/>
          <w:bCs/>
          <w:sz w:val="23"/>
          <w:szCs w:val="23"/>
        </w:rPr>
        <w:t>aže</w:t>
      </w:r>
    </w:p>
    <w:p w:rsidR="005E604E" w:rsidRPr="00F23DFF" w:rsidRDefault="005E604E" w:rsidP="005E604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5E604E" w:rsidRPr="00A272F0" w:rsidRDefault="005E604E" w:rsidP="005E604E">
      <w:pPr>
        <w:tabs>
          <w:tab w:val="left" w:pos="456"/>
        </w:tabs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 w:rsidRPr="00F23DFF">
        <w:rPr>
          <w:rFonts w:ascii="Times-Bold" w:hAnsi="Times-Bold" w:cs="Times-Bold"/>
          <w:bCs/>
          <w:sz w:val="23"/>
          <w:szCs w:val="23"/>
        </w:rPr>
        <w:t>1.</w:t>
      </w:r>
      <w:r>
        <w:rPr>
          <w:rFonts w:ascii="Times-Bold" w:hAnsi="Times-Bold" w:cs="Times-Bold"/>
          <w:bCs/>
          <w:sz w:val="23"/>
          <w:szCs w:val="23"/>
        </w:rPr>
        <w:tab/>
      </w:r>
      <w:r w:rsidRPr="00F23DFF">
        <w:rPr>
          <w:rFonts w:ascii="Times-Roman" w:hAnsi="Times-Roman" w:cs="Times-Roman"/>
          <w:sz w:val="23"/>
          <w:szCs w:val="23"/>
        </w:rPr>
        <w:t>Vyhlásenie sú</w:t>
      </w:r>
      <w:r w:rsidRPr="00F23DFF">
        <w:rPr>
          <w:rFonts w:ascii="TTE1D94DC0t00" w:hAnsi="TTE1D94DC0t00" w:cs="TTE1D94DC0t00"/>
          <w:sz w:val="23"/>
          <w:szCs w:val="23"/>
        </w:rPr>
        <w:t>ť</w:t>
      </w:r>
      <w:r>
        <w:rPr>
          <w:rFonts w:ascii="Times-Roman" w:hAnsi="Times-Roman" w:cs="Times-Roman"/>
          <w:sz w:val="23"/>
          <w:szCs w:val="23"/>
        </w:rPr>
        <w:t xml:space="preserve">aže: </w:t>
      </w:r>
      <w:r w:rsidRPr="00A272F0">
        <w:rPr>
          <w:b/>
          <w:sz w:val="23"/>
          <w:szCs w:val="23"/>
        </w:rPr>
        <w:t>02.10.2023</w:t>
      </w:r>
    </w:p>
    <w:p w:rsidR="005E604E" w:rsidRDefault="005E604E" w:rsidP="005E604E">
      <w:pPr>
        <w:tabs>
          <w:tab w:val="left" w:pos="284"/>
          <w:tab w:val="left" w:pos="456"/>
        </w:tabs>
        <w:autoSpaceDE w:val="0"/>
        <w:autoSpaceDN w:val="0"/>
        <w:adjustRightInd w:val="0"/>
        <w:jc w:val="both"/>
        <w:rPr>
          <w:b/>
        </w:rPr>
      </w:pPr>
      <w:r w:rsidRPr="00F23DFF">
        <w:rPr>
          <w:rFonts w:ascii="Times-Bold" w:hAnsi="Times-Bold" w:cs="Times-Bold"/>
          <w:bCs/>
          <w:sz w:val="23"/>
          <w:szCs w:val="23"/>
        </w:rPr>
        <w:t>2.</w:t>
      </w:r>
      <w:r>
        <w:rPr>
          <w:rFonts w:ascii="Times-Bold" w:hAnsi="Times-Bold" w:cs="Times-Bold"/>
          <w:bCs/>
          <w:sz w:val="23"/>
          <w:szCs w:val="23"/>
        </w:rPr>
        <w:tab/>
      </w:r>
      <w:r>
        <w:rPr>
          <w:rFonts w:ascii="Times-Bold" w:hAnsi="Times-Bold" w:cs="Times-Bold"/>
          <w:bCs/>
          <w:sz w:val="23"/>
          <w:szCs w:val="23"/>
        </w:rPr>
        <w:tab/>
      </w:r>
      <w:r w:rsidRPr="00F23DFF">
        <w:rPr>
          <w:rFonts w:ascii="Times-Roman" w:hAnsi="Times-Roman" w:cs="Times-Roman"/>
          <w:sz w:val="23"/>
          <w:szCs w:val="23"/>
        </w:rPr>
        <w:t>Ukon</w:t>
      </w:r>
      <w:r w:rsidRPr="00F23DFF">
        <w:rPr>
          <w:rFonts w:ascii="TTE1D94DC0t00" w:hAnsi="TTE1D94DC0t00" w:cs="TTE1D94DC0t00"/>
          <w:sz w:val="23"/>
          <w:szCs w:val="23"/>
        </w:rPr>
        <w:t>č</w:t>
      </w:r>
      <w:r w:rsidRPr="00F23DFF">
        <w:rPr>
          <w:rFonts w:ascii="Times-Roman" w:hAnsi="Times-Roman" w:cs="Times-Roman"/>
          <w:sz w:val="23"/>
          <w:szCs w:val="23"/>
        </w:rPr>
        <w:t>enie predkl</w:t>
      </w:r>
      <w:r>
        <w:rPr>
          <w:rFonts w:ascii="Times-Roman" w:hAnsi="Times-Roman" w:cs="Times-Roman"/>
          <w:sz w:val="23"/>
          <w:szCs w:val="23"/>
        </w:rPr>
        <w:t xml:space="preserve">adania súťažných návrhov:  </w:t>
      </w:r>
      <w:r>
        <w:rPr>
          <w:b/>
          <w:sz w:val="23"/>
          <w:szCs w:val="23"/>
        </w:rPr>
        <w:t>30.10.2023</w:t>
      </w:r>
      <w:r w:rsidRPr="009D6900">
        <w:rPr>
          <w:b/>
          <w:sz w:val="23"/>
          <w:szCs w:val="23"/>
        </w:rPr>
        <w:t xml:space="preserve"> </w:t>
      </w:r>
      <w:r w:rsidRPr="009D6900"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 w:rsidRPr="009D6900">
        <w:rPr>
          <w:sz w:val="23"/>
          <w:szCs w:val="23"/>
        </w:rPr>
        <w:t xml:space="preserve">o </w:t>
      </w:r>
      <w:r w:rsidRPr="009D6900">
        <w:rPr>
          <w:b/>
          <w:sz w:val="23"/>
          <w:szCs w:val="23"/>
        </w:rPr>
        <w:t>12</w:t>
      </w:r>
      <w:r>
        <w:rPr>
          <w:b/>
          <w:sz w:val="23"/>
          <w:szCs w:val="23"/>
        </w:rPr>
        <w:t>:</w:t>
      </w:r>
      <w:r w:rsidRPr="009D6900">
        <w:rPr>
          <w:b/>
          <w:sz w:val="23"/>
          <w:szCs w:val="23"/>
        </w:rPr>
        <w:t>00 hod</w:t>
      </w:r>
      <w:r>
        <w:rPr>
          <w:b/>
          <w:sz w:val="23"/>
          <w:szCs w:val="23"/>
        </w:rPr>
        <w:t>.</w:t>
      </w:r>
    </w:p>
    <w:p w:rsidR="005E604E" w:rsidRPr="0040522D" w:rsidRDefault="005E604E" w:rsidP="005E604E">
      <w:pPr>
        <w:tabs>
          <w:tab w:val="left" w:pos="45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F23DFF">
        <w:rPr>
          <w:rFonts w:ascii="Times-Bold" w:hAnsi="Times-Bold" w:cs="Times-Bold"/>
          <w:bCs/>
          <w:sz w:val="23"/>
          <w:szCs w:val="23"/>
        </w:rPr>
        <w:t>3.</w:t>
      </w:r>
      <w:r>
        <w:rPr>
          <w:rFonts w:ascii="Times-Bold" w:hAnsi="Times-Bold" w:cs="Times-Bold"/>
          <w:bCs/>
          <w:sz w:val="23"/>
          <w:szCs w:val="23"/>
        </w:rPr>
        <w:tab/>
      </w:r>
      <w:r>
        <w:rPr>
          <w:rFonts w:ascii="Times-Bold" w:hAnsi="Times-Bold" w:cs="Times-Bold"/>
          <w:bCs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>Vyhodnotenie súťažných návrhov</w:t>
      </w:r>
      <w:r w:rsidRPr="00F23DFF">
        <w:rPr>
          <w:rFonts w:ascii="Times-Roman" w:hAnsi="Times-Roman" w:cs="Times-Roman"/>
          <w:sz w:val="23"/>
          <w:szCs w:val="23"/>
        </w:rPr>
        <w:t xml:space="preserve">: </w:t>
      </w:r>
      <w:r w:rsidRPr="00F23DFF">
        <w:rPr>
          <w:sz w:val="23"/>
          <w:szCs w:val="23"/>
        </w:rPr>
        <w:t>vyhodnotenie n</w:t>
      </w:r>
      <w:r>
        <w:rPr>
          <w:sz w:val="23"/>
          <w:szCs w:val="23"/>
        </w:rPr>
        <w:t>ajvhodnejších ponúk uskutoční 5-</w:t>
      </w:r>
      <w:r w:rsidRPr="00F23DFF">
        <w:rPr>
          <w:sz w:val="23"/>
          <w:szCs w:val="23"/>
        </w:rPr>
        <w:t xml:space="preserve">členná komisia </w:t>
      </w:r>
      <w:r>
        <w:rPr>
          <w:sz w:val="23"/>
          <w:szCs w:val="23"/>
        </w:rPr>
        <w:tab/>
      </w:r>
      <w:r w:rsidRPr="00F23DFF">
        <w:rPr>
          <w:sz w:val="23"/>
          <w:szCs w:val="23"/>
        </w:rPr>
        <w:t>menovaná primátorom mesta hneď po otvorení obálok</w:t>
      </w:r>
      <w:r>
        <w:rPr>
          <w:rFonts w:ascii="Times-Roman" w:hAnsi="Times-Roman" w:cs="Times-Roman"/>
          <w:sz w:val="23"/>
          <w:szCs w:val="23"/>
        </w:rPr>
        <w:t xml:space="preserve"> najneskôr do 30</w:t>
      </w:r>
      <w:r w:rsidRPr="00F23DFF">
        <w:rPr>
          <w:rFonts w:ascii="Times-Roman" w:hAnsi="Times-Roman" w:cs="Times-Roman"/>
          <w:sz w:val="23"/>
          <w:szCs w:val="23"/>
        </w:rPr>
        <w:t xml:space="preserve"> dní od ukon</w:t>
      </w:r>
      <w:r w:rsidRPr="00F23DFF">
        <w:rPr>
          <w:rFonts w:ascii="TTE1D94DC0t00" w:hAnsi="TTE1D94DC0t00" w:cs="TTE1D94DC0t00"/>
          <w:sz w:val="23"/>
          <w:szCs w:val="23"/>
        </w:rPr>
        <w:t>č</w:t>
      </w:r>
      <w:r w:rsidRPr="00F23DFF">
        <w:rPr>
          <w:rFonts w:ascii="Times-Roman" w:hAnsi="Times-Roman" w:cs="Times-Roman"/>
          <w:sz w:val="23"/>
          <w:szCs w:val="23"/>
        </w:rPr>
        <w:t xml:space="preserve">enia </w:t>
      </w:r>
      <w:r w:rsidRPr="00166741">
        <w:rPr>
          <w:rFonts w:ascii="Times-Roman" w:hAnsi="Times-Roman" w:cs="Times-Roman"/>
          <w:sz w:val="23"/>
          <w:szCs w:val="23"/>
        </w:rPr>
        <w:t>sú</w:t>
      </w:r>
      <w:r w:rsidRPr="00166741">
        <w:rPr>
          <w:rFonts w:ascii="TTE1D94DC0t00" w:hAnsi="TTE1D94DC0t00" w:cs="TTE1D94DC0t00"/>
          <w:sz w:val="23"/>
          <w:szCs w:val="23"/>
        </w:rPr>
        <w:t>ť</w:t>
      </w:r>
      <w:r w:rsidRPr="00166741">
        <w:rPr>
          <w:rFonts w:ascii="Times-Roman" w:hAnsi="Times-Roman" w:cs="Times-Roman"/>
          <w:sz w:val="23"/>
          <w:szCs w:val="23"/>
        </w:rPr>
        <w:t>aže</w:t>
      </w:r>
      <w:r w:rsidRPr="00166741">
        <w:rPr>
          <w:rFonts w:ascii="Times-Roman" w:hAnsi="Times-Roman" w:cs="Times-Roman"/>
          <w:b/>
          <w:sz w:val="23"/>
          <w:szCs w:val="23"/>
        </w:rPr>
        <w:t>.</w:t>
      </w:r>
      <w:r w:rsidRPr="00166741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   </w:t>
      </w:r>
      <w:r>
        <w:rPr>
          <w:b/>
          <w:sz w:val="23"/>
          <w:szCs w:val="23"/>
        </w:rPr>
        <w:tab/>
      </w:r>
      <w:r w:rsidRPr="00166741">
        <w:rPr>
          <w:b/>
          <w:sz w:val="23"/>
          <w:szCs w:val="23"/>
        </w:rPr>
        <w:t xml:space="preserve">Za </w:t>
      </w:r>
      <w:r w:rsidRPr="0040522D">
        <w:rPr>
          <w:b/>
          <w:sz w:val="23"/>
          <w:szCs w:val="23"/>
        </w:rPr>
        <w:t xml:space="preserve">najvhodnejší bude vyhlasovateľ považovať ten, ktorý splní všetky súťažné podmienky </w:t>
      </w:r>
      <w:r>
        <w:rPr>
          <w:b/>
          <w:sz w:val="23"/>
          <w:szCs w:val="23"/>
        </w:rPr>
        <w:tab/>
      </w:r>
      <w:r w:rsidRPr="0040522D">
        <w:rPr>
          <w:b/>
          <w:sz w:val="23"/>
          <w:szCs w:val="23"/>
        </w:rPr>
        <w:t xml:space="preserve">určené vyhlasovateľom a celková navrhnutá kúpna cena za všetky nehnuteľnosti, ktoré </w:t>
      </w:r>
      <w:r>
        <w:rPr>
          <w:b/>
          <w:sz w:val="23"/>
          <w:szCs w:val="23"/>
        </w:rPr>
        <w:t xml:space="preserve">          </w:t>
      </w:r>
      <w:r>
        <w:rPr>
          <w:b/>
          <w:sz w:val="23"/>
          <w:szCs w:val="23"/>
        </w:rPr>
        <w:tab/>
      </w:r>
      <w:r w:rsidRPr="0040522D">
        <w:rPr>
          <w:b/>
          <w:sz w:val="23"/>
          <w:szCs w:val="23"/>
        </w:rPr>
        <w:t>sú predmetom obchodnej verejnej súťaže bude najvyššia.</w:t>
      </w:r>
      <w:r w:rsidRPr="0040522D">
        <w:rPr>
          <w:sz w:val="23"/>
          <w:szCs w:val="23"/>
        </w:rPr>
        <w:t xml:space="preserve"> </w:t>
      </w:r>
    </w:p>
    <w:p w:rsidR="005E604E" w:rsidRPr="0040522D" w:rsidRDefault="005E604E" w:rsidP="005E604E">
      <w:pPr>
        <w:autoSpaceDE w:val="0"/>
        <w:autoSpaceDN w:val="0"/>
        <w:adjustRightInd w:val="0"/>
        <w:ind w:left="456" w:hanging="456"/>
        <w:jc w:val="both"/>
        <w:rPr>
          <w:rFonts w:ascii="Times-Roman" w:hAnsi="Times-Roman" w:cs="Times-Roman"/>
          <w:sz w:val="23"/>
          <w:szCs w:val="23"/>
        </w:rPr>
      </w:pPr>
      <w:r w:rsidRPr="0040522D">
        <w:rPr>
          <w:rFonts w:ascii="Times-Roman" w:hAnsi="Times-Roman" w:cs="Times-Roman"/>
          <w:sz w:val="23"/>
          <w:szCs w:val="23"/>
        </w:rPr>
        <w:t>4.</w:t>
      </w:r>
      <w:r w:rsidRPr="0040522D">
        <w:rPr>
          <w:rFonts w:ascii="Times-Roman" w:hAnsi="Times-Roman" w:cs="Times-Roman"/>
          <w:sz w:val="23"/>
          <w:szCs w:val="23"/>
        </w:rPr>
        <w:tab/>
      </w:r>
      <w:r w:rsidRPr="0040522D">
        <w:rPr>
          <w:sz w:val="23"/>
          <w:szCs w:val="23"/>
        </w:rPr>
        <w:t xml:space="preserve">Vyhodnotenie verejnej obchodnej súťaže bude písomne oznámené všetkým účastníkom v lehote </w:t>
      </w:r>
      <w:r>
        <w:rPr>
          <w:sz w:val="23"/>
          <w:szCs w:val="23"/>
        </w:rPr>
        <w:t xml:space="preserve">    </w:t>
      </w:r>
      <w:r w:rsidRPr="0040522D">
        <w:rPr>
          <w:sz w:val="23"/>
          <w:szCs w:val="23"/>
        </w:rPr>
        <w:t xml:space="preserve">do 30 dní od vyhodnotenia komisiou </w:t>
      </w:r>
      <w:r w:rsidRPr="0040522D">
        <w:rPr>
          <w:rFonts w:ascii="Times-Roman" w:hAnsi="Times-Roman" w:cs="Times-Roman"/>
          <w:sz w:val="23"/>
          <w:szCs w:val="23"/>
        </w:rPr>
        <w:t xml:space="preserve">s uvedením poradia úspešnosti </w:t>
      </w:r>
      <w:r w:rsidRPr="0040522D">
        <w:rPr>
          <w:sz w:val="23"/>
          <w:szCs w:val="23"/>
        </w:rPr>
        <w:t xml:space="preserve">a  súčasne na internetovej stránke vyhlasovateľa v sekcii, kde bola verejná obchodná súťaž vyhlásená, bude zverejnený úspešný navrhovateľ. </w:t>
      </w:r>
      <w:r w:rsidRPr="0040522D">
        <w:rPr>
          <w:rFonts w:ascii="Times-Roman" w:hAnsi="Times-Roman" w:cs="Times-Roman"/>
          <w:sz w:val="23"/>
          <w:szCs w:val="23"/>
        </w:rPr>
        <w:t>Ú</w:t>
      </w:r>
      <w:r w:rsidRPr="0040522D">
        <w:rPr>
          <w:rFonts w:ascii="TTE1D94DC0t00" w:hAnsi="TTE1D94DC0t00" w:cs="TTE1D94DC0t00"/>
          <w:sz w:val="23"/>
          <w:szCs w:val="23"/>
        </w:rPr>
        <w:t>č</w:t>
      </w:r>
      <w:r w:rsidRPr="0040522D">
        <w:rPr>
          <w:rFonts w:ascii="Times-Roman" w:hAnsi="Times-Roman" w:cs="Times-Roman"/>
          <w:sz w:val="23"/>
          <w:szCs w:val="23"/>
        </w:rPr>
        <w:t>astníkom sú</w:t>
      </w:r>
      <w:r w:rsidRPr="0040522D">
        <w:rPr>
          <w:rFonts w:ascii="TTE1D94DC0t00" w:hAnsi="TTE1D94DC0t00" w:cs="TTE1D94DC0t00"/>
          <w:sz w:val="23"/>
          <w:szCs w:val="23"/>
        </w:rPr>
        <w:t>ť</w:t>
      </w:r>
      <w:r w:rsidRPr="0040522D">
        <w:rPr>
          <w:rFonts w:ascii="Times-Roman" w:hAnsi="Times-Roman" w:cs="Times-Roman"/>
          <w:sz w:val="23"/>
          <w:szCs w:val="23"/>
        </w:rPr>
        <w:t>aže, ktorí v obchodnej verejnej sú</w:t>
      </w:r>
      <w:r w:rsidRPr="0040522D">
        <w:rPr>
          <w:rFonts w:ascii="TTE1D94DC0t00" w:hAnsi="TTE1D94DC0t00" w:cs="TTE1D94DC0t00"/>
          <w:sz w:val="23"/>
          <w:szCs w:val="23"/>
        </w:rPr>
        <w:t>ť</w:t>
      </w:r>
      <w:r w:rsidRPr="0040522D">
        <w:rPr>
          <w:rFonts w:ascii="Times-Roman" w:hAnsi="Times-Roman" w:cs="Times-Roman"/>
          <w:sz w:val="23"/>
          <w:szCs w:val="23"/>
        </w:rPr>
        <w:t>aži neuspeli, mesto oznámi, že ich návrhy boli odmietnuté.</w:t>
      </w:r>
    </w:p>
    <w:p w:rsidR="005E604E" w:rsidRPr="0040522D" w:rsidRDefault="005E604E" w:rsidP="005E604E">
      <w:pPr>
        <w:autoSpaceDE w:val="0"/>
        <w:autoSpaceDN w:val="0"/>
        <w:adjustRightInd w:val="0"/>
        <w:ind w:left="456" w:hanging="456"/>
        <w:jc w:val="both"/>
      </w:pPr>
      <w:r w:rsidRPr="0040522D">
        <w:rPr>
          <w:rFonts w:ascii="Times-Roman" w:hAnsi="Times-Roman" w:cs="Times-Roman"/>
          <w:sz w:val="23"/>
          <w:szCs w:val="23"/>
        </w:rPr>
        <w:t>5.</w:t>
      </w:r>
      <w:r w:rsidRPr="0040522D">
        <w:rPr>
          <w:rFonts w:ascii="Times-Roman" w:hAnsi="Times-Roman" w:cs="Times-Roman"/>
          <w:sz w:val="23"/>
          <w:szCs w:val="23"/>
        </w:rPr>
        <w:tab/>
      </w:r>
      <w:r w:rsidRPr="0040522D">
        <w:t>Vyhlasovateľ:</w:t>
      </w:r>
    </w:p>
    <w:p w:rsidR="005E604E" w:rsidRPr="0040522D" w:rsidRDefault="005E604E" w:rsidP="005E604E">
      <w:pPr>
        <w:autoSpaceDE w:val="0"/>
        <w:autoSpaceDN w:val="0"/>
        <w:adjustRightInd w:val="0"/>
        <w:ind w:left="855" w:hanging="342"/>
        <w:jc w:val="both"/>
        <w:rPr>
          <w:sz w:val="23"/>
          <w:szCs w:val="23"/>
        </w:rPr>
      </w:pPr>
      <w:r w:rsidRPr="0040522D">
        <w:rPr>
          <w:lang w:val="en-US"/>
        </w:rPr>
        <w:t>a)</w:t>
      </w:r>
      <w:r w:rsidRPr="0040522D">
        <w:rPr>
          <w:lang w:val="en-US"/>
        </w:rPr>
        <w:tab/>
      </w:r>
      <w:r w:rsidRPr="0040522D">
        <w:t xml:space="preserve">podpíše kúpnu zmluvu do </w:t>
      </w:r>
      <w:r w:rsidRPr="0040522D">
        <w:rPr>
          <w:sz w:val="23"/>
          <w:szCs w:val="23"/>
        </w:rPr>
        <w:t>30 dní odo dňa doručenia oznámenia o výsledku súťaže úspešnému navrhovateľovi,   </w:t>
      </w:r>
    </w:p>
    <w:p w:rsidR="005E604E" w:rsidRPr="0040522D" w:rsidRDefault="005E604E" w:rsidP="005E604E">
      <w:pPr>
        <w:autoSpaceDE w:val="0"/>
        <w:autoSpaceDN w:val="0"/>
        <w:adjustRightInd w:val="0"/>
        <w:ind w:left="855" w:hanging="342"/>
        <w:jc w:val="both"/>
        <w:rPr>
          <w:sz w:val="23"/>
          <w:szCs w:val="23"/>
        </w:rPr>
      </w:pPr>
      <w:r w:rsidRPr="0040522D">
        <w:rPr>
          <w:sz w:val="23"/>
          <w:szCs w:val="23"/>
        </w:rPr>
        <w:t>b)</w:t>
      </w:r>
      <w:r w:rsidRPr="0040522D">
        <w:rPr>
          <w:sz w:val="23"/>
          <w:szCs w:val="23"/>
        </w:rPr>
        <w:tab/>
        <w:t>písomne oznámi úspešnému navrhovateľovi deň podpisu kúpnej zmluvy vyhlasovateľom.</w:t>
      </w:r>
    </w:p>
    <w:p w:rsidR="005E604E" w:rsidRPr="0040522D" w:rsidRDefault="005E604E" w:rsidP="005E604E">
      <w:pPr>
        <w:autoSpaceDE w:val="0"/>
        <w:autoSpaceDN w:val="0"/>
        <w:adjustRightInd w:val="0"/>
        <w:ind w:left="456" w:hanging="456"/>
        <w:jc w:val="both"/>
        <w:rPr>
          <w:rFonts w:ascii="Times-Roman" w:hAnsi="Times-Roman" w:cs="Times-Roman"/>
          <w:sz w:val="23"/>
          <w:szCs w:val="23"/>
        </w:rPr>
      </w:pPr>
      <w:r w:rsidRPr="0040522D">
        <w:rPr>
          <w:sz w:val="23"/>
          <w:szCs w:val="23"/>
        </w:rPr>
        <w:t>6.</w:t>
      </w:r>
      <w:r w:rsidRPr="0040522D">
        <w:rPr>
          <w:sz w:val="23"/>
          <w:szCs w:val="23"/>
          <w:lang w:val="en-US"/>
        </w:rPr>
        <w:tab/>
      </w:r>
      <w:r w:rsidRPr="0040522D">
        <w:rPr>
          <w:sz w:val="23"/>
          <w:szCs w:val="23"/>
        </w:rPr>
        <w:t xml:space="preserve">Úspešný navrhovateľ je povinný uhradiť celkovú kúpnu cenu </w:t>
      </w:r>
      <w:r w:rsidRPr="007A05F1">
        <w:rPr>
          <w:b/>
          <w:sz w:val="23"/>
          <w:szCs w:val="23"/>
        </w:rPr>
        <w:t>do 10 pracovných dní</w:t>
      </w:r>
      <w:r w:rsidRPr="0040522D">
        <w:rPr>
          <w:sz w:val="23"/>
          <w:szCs w:val="23"/>
        </w:rPr>
        <w:t xml:space="preserve"> odo dňa doručenia oznámenia o dni podpisu kúpnej zmluvy vyhlasovateľom. </w:t>
      </w:r>
    </w:p>
    <w:p w:rsidR="005E604E" w:rsidRPr="0040522D" w:rsidRDefault="005E604E" w:rsidP="005E604E">
      <w:pPr>
        <w:autoSpaceDE w:val="0"/>
        <w:autoSpaceDN w:val="0"/>
        <w:adjustRightInd w:val="0"/>
        <w:ind w:left="456" w:hanging="442"/>
        <w:jc w:val="both"/>
        <w:rPr>
          <w:sz w:val="23"/>
          <w:szCs w:val="23"/>
        </w:rPr>
      </w:pPr>
      <w:r w:rsidRPr="0040522D">
        <w:rPr>
          <w:rFonts w:ascii="Times-Roman" w:hAnsi="Times-Roman" w:cs="Times-Roman"/>
          <w:sz w:val="23"/>
          <w:szCs w:val="23"/>
        </w:rPr>
        <w:t>7.</w:t>
      </w:r>
      <w:r w:rsidRPr="0040522D">
        <w:rPr>
          <w:rFonts w:ascii="Times-Roman" w:hAnsi="Times-Roman" w:cs="Times-Roman"/>
          <w:sz w:val="23"/>
          <w:szCs w:val="23"/>
        </w:rPr>
        <w:tab/>
        <w:t>Návrh na vklad vlastníckeho práva do katastra nehnuteľností podá vyhlasovateľ do 10 pracovných dní odo dňa pripísania finančných prostriedkov na účet vyhlasovateľ</w:t>
      </w:r>
      <w:r>
        <w:rPr>
          <w:rFonts w:ascii="Times-Roman" w:hAnsi="Times-Roman" w:cs="Times-Roman"/>
          <w:sz w:val="23"/>
          <w:szCs w:val="23"/>
        </w:rPr>
        <w:t>a uvedený v Článku 5 ods.1 tých</w:t>
      </w:r>
      <w:r w:rsidRPr="0040522D">
        <w:rPr>
          <w:rFonts w:ascii="Times-Roman" w:hAnsi="Times-Roman" w:cs="Times-Roman"/>
          <w:sz w:val="23"/>
          <w:szCs w:val="23"/>
        </w:rPr>
        <w:t>to Súťažných podmienok.</w:t>
      </w:r>
      <w:r w:rsidRPr="0040522D">
        <w:rPr>
          <w:sz w:val="23"/>
          <w:szCs w:val="23"/>
        </w:rPr>
        <w:t xml:space="preserve"> Poplatok za vklad do katastra nehnuteľností</w:t>
      </w:r>
      <w:r>
        <w:rPr>
          <w:sz w:val="23"/>
          <w:szCs w:val="23"/>
        </w:rPr>
        <w:t xml:space="preserve"> vo výške</w:t>
      </w:r>
      <w:r w:rsidRPr="0040522D">
        <w:rPr>
          <w:sz w:val="23"/>
          <w:szCs w:val="23"/>
        </w:rPr>
        <w:t xml:space="preserve"> </w:t>
      </w:r>
      <w:r w:rsidRPr="0040522D">
        <w:rPr>
          <w:b/>
          <w:sz w:val="23"/>
          <w:szCs w:val="23"/>
        </w:rPr>
        <w:t>66,00 €</w:t>
      </w:r>
      <w:r w:rsidRPr="0040522D">
        <w:rPr>
          <w:sz w:val="23"/>
          <w:szCs w:val="23"/>
        </w:rPr>
        <w:t xml:space="preserve"> uhradí navrhovateľ v rovnakej  lehote podľa ods. 6 tohto článku. </w:t>
      </w:r>
    </w:p>
    <w:p w:rsidR="005E604E" w:rsidRPr="0040522D" w:rsidRDefault="005E604E" w:rsidP="005E604E">
      <w:pPr>
        <w:autoSpaceDE w:val="0"/>
        <w:autoSpaceDN w:val="0"/>
        <w:adjustRightInd w:val="0"/>
        <w:ind w:left="399" w:hanging="385"/>
        <w:jc w:val="both"/>
        <w:rPr>
          <w:rFonts w:ascii="Times-Roman" w:hAnsi="Times-Roman" w:cs="Times-Roman"/>
          <w:sz w:val="23"/>
          <w:szCs w:val="23"/>
        </w:rPr>
      </w:pPr>
      <w:r w:rsidRPr="0040522D">
        <w:rPr>
          <w:sz w:val="23"/>
          <w:szCs w:val="23"/>
        </w:rPr>
        <w:t>8.</w:t>
      </w:r>
      <w:r w:rsidRPr="0040522D">
        <w:rPr>
          <w:sz w:val="23"/>
          <w:szCs w:val="23"/>
        </w:rPr>
        <w:tab/>
        <w:t>Ak úspešný uc</w:t>
      </w:r>
      <w:r>
        <w:rPr>
          <w:sz w:val="23"/>
          <w:szCs w:val="23"/>
        </w:rPr>
        <w:t xml:space="preserve">hádzač neuhradí celú kúpnu cenu  </w:t>
      </w:r>
      <w:r w:rsidRPr="0040522D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Pr="0040522D">
        <w:rPr>
          <w:sz w:val="23"/>
          <w:szCs w:val="23"/>
        </w:rPr>
        <w:t xml:space="preserve"> správny poplatok  do 10 pracovných dní odo dňa doručenia oznámenia o dni podpisu kúpnej zmluvy vyhlasovateľom, finančná zábezpeka podľa Článku 5 ods. 1 týchto Súťažných podmienok uhradená navrhovateľom na účet vyhlasovateľa bude považovaná za zmluvnú pokutu a nebude víťazovi obchodnej verejnej súťaže vrátená.</w:t>
      </w:r>
      <w:r>
        <w:rPr>
          <w:sz w:val="23"/>
          <w:szCs w:val="23"/>
        </w:rPr>
        <w:t xml:space="preserve"> </w:t>
      </w:r>
      <w:r w:rsidRPr="0040522D">
        <w:rPr>
          <w:sz w:val="23"/>
          <w:szCs w:val="23"/>
        </w:rPr>
        <w:t>N</w:t>
      </w:r>
      <w:r w:rsidRPr="0040522D">
        <w:rPr>
          <w:rFonts w:ascii="Times-Roman" w:hAnsi="Times-Roman" w:cs="Times-Roman"/>
          <w:sz w:val="23"/>
          <w:szCs w:val="23"/>
        </w:rPr>
        <w:t>ehnute</w:t>
      </w:r>
      <w:r w:rsidRPr="0040522D">
        <w:rPr>
          <w:rFonts w:ascii="TTE1D94DC0t00" w:hAnsi="TTE1D94DC0t00" w:cs="TTE1D94DC0t00"/>
          <w:sz w:val="23"/>
          <w:szCs w:val="23"/>
        </w:rPr>
        <w:t>ľ</w:t>
      </w:r>
      <w:r w:rsidRPr="0040522D">
        <w:rPr>
          <w:rFonts w:ascii="Times-Roman" w:hAnsi="Times-Roman" w:cs="Times-Roman"/>
          <w:sz w:val="23"/>
          <w:szCs w:val="23"/>
        </w:rPr>
        <w:t>nos</w:t>
      </w:r>
      <w:r w:rsidRPr="0040522D">
        <w:rPr>
          <w:rFonts w:ascii="TTE1D94DC0t00" w:hAnsi="TTE1D94DC0t00" w:cs="TTE1D94DC0t00"/>
          <w:sz w:val="23"/>
          <w:szCs w:val="23"/>
        </w:rPr>
        <w:t xml:space="preserve">ť bude </w:t>
      </w:r>
      <w:r w:rsidRPr="0040522D">
        <w:rPr>
          <w:rFonts w:ascii="Times-Roman" w:hAnsi="Times-Roman" w:cs="Times-Roman"/>
          <w:sz w:val="23"/>
          <w:szCs w:val="23"/>
        </w:rPr>
        <w:t>ponúknutá na odkúpenie záujemcovi, ktorý je nasledujúci po ví</w:t>
      </w:r>
      <w:r w:rsidRPr="0040522D">
        <w:rPr>
          <w:rFonts w:ascii="TTE1D94DC0t00" w:hAnsi="TTE1D94DC0t00" w:cs="TTE1D94DC0t00"/>
          <w:sz w:val="23"/>
          <w:szCs w:val="23"/>
        </w:rPr>
        <w:t>ťazných navrhovateľoch</w:t>
      </w:r>
      <w:r w:rsidRPr="0040522D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            </w:t>
      </w:r>
      <w:r w:rsidRPr="0040522D">
        <w:rPr>
          <w:rFonts w:ascii="Times-Roman" w:hAnsi="Times-Roman" w:cs="Times-Roman"/>
          <w:sz w:val="23"/>
          <w:szCs w:val="23"/>
        </w:rPr>
        <w:t>v poradí ur</w:t>
      </w:r>
      <w:r w:rsidRPr="0040522D">
        <w:rPr>
          <w:rFonts w:ascii="TTE1D94DC0t00" w:hAnsi="TTE1D94DC0t00" w:cs="TTE1D94DC0t00"/>
          <w:sz w:val="23"/>
          <w:szCs w:val="23"/>
        </w:rPr>
        <w:t>č</w:t>
      </w:r>
      <w:r w:rsidRPr="0040522D">
        <w:rPr>
          <w:rFonts w:ascii="Times-Roman" w:hAnsi="Times-Roman" w:cs="Times-Roman"/>
          <w:sz w:val="23"/>
          <w:szCs w:val="23"/>
        </w:rPr>
        <w:t>enom komisiou pri</w:t>
      </w:r>
      <w:r w:rsidRPr="0040522D">
        <w:rPr>
          <w:rFonts w:ascii="TTE1D94DC0t00" w:hAnsi="TTE1D94DC0t00" w:cs="TTE1D94DC0t00"/>
          <w:sz w:val="23"/>
          <w:szCs w:val="23"/>
        </w:rPr>
        <w:t xml:space="preserve"> </w:t>
      </w:r>
      <w:r w:rsidRPr="0040522D">
        <w:rPr>
          <w:rFonts w:ascii="Times-Roman" w:hAnsi="Times-Roman" w:cs="Times-Roman"/>
          <w:sz w:val="23"/>
          <w:szCs w:val="23"/>
        </w:rPr>
        <w:t>posudzovaní a vyhodnotení predložených návrhov.</w:t>
      </w:r>
    </w:p>
    <w:p w:rsidR="005E604E" w:rsidRPr="0040522D" w:rsidRDefault="005E604E" w:rsidP="005E604E">
      <w:pPr>
        <w:rPr>
          <w:b/>
          <w:sz w:val="23"/>
          <w:szCs w:val="23"/>
        </w:rPr>
      </w:pPr>
    </w:p>
    <w:p w:rsidR="005E604E" w:rsidRPr="00F23DFF" w:rsidRDefault="005E604E" w:rsidP="005E604E">
      <w:pPr>
        <w:jc w:val="center"/>
        <w:rPr>
          <w:b/>
          <w:sz w:val="23"/>
          <w:szCs w:val="23"/>
        </w:rPr>
      </w:pPr>
      <w:r w:rsidRPr="0040522D">
        <w:rPr>
          <w:b/>
          <w:sz w:val="23"/>
          <w:szCs w:val="23"/>
        </w:rPr>
        <w:t>Článok 8</w:t>
      </w:r>
    </w:p>
    <w:p w:rsidR="005E604E" w:rsidRPr="00F23DFF" w:rsidRDefault="005E604E" w:rsidP="005E604E">
      <w:pPr>
        <w:jc w:val="center"/>
        <w:rPr>
          <w:b/>
          <w:sz w:val="23"/>
          <w:szCs w:val="23"/>
        </w:rPr>
      </w:pPr>
      <w:r w:rsidRPr="00F23DFF">
        <w:rPr>
          <w:b/>
          <w:sz w:val="23"/>
          <w:szCs w:val="23"/>
        </w:rPr>
        <w:t>Ostatné ustanovenia</w:t>
      </w:r>
    </w:p>
    <w:p w:rsidR="005E604E" w:rsidRPr="00F23DFF" w:rsidRDefault="005E604E" w:rsidP="005E604E">
      <w:pPr>
        <w:ind w:left="448" w:hanging="448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ab/>
      </w:r>
      <w:r w:rsidRPr="00F23DFF">
        <w:rPr>
          <w:sz w:val="23"/>
          <w:szCs w:val="23"/>
        </w:rPr>
        <w:t>Bližšie informácie o obchodnej verejnej súťaži poskytne:</w:t>
      </w:r>
      <w:r w:rsidRPr="00F23DFF">
        <w:rPr>
          <w:b/>
          <w:sz w:val="23"/>
          <w:szCs w:val="23"/>
        </w:rPr>
        <w:t xml:space="preserve"> Ing. </w:t>
      </w:r>
      <w:r>
        <w:rPr>
          <w:b/>
          <w:sz w:val="23"/>
          <w:szCs w:val="23"/>
        </w:rPr>
        <w:t xml:space="preserve">Róbert Ruman, ved. majetkového oddelenia MsÚ v Novej Dubnici, tel. </w:t>
      </w:r>
      <w:r w:rsidRPr="00F23DFF">
        <w:rPr>
          <w:b/>
          <w:sz w:val="23"/>
          <w:szCs w:val="23"/>
        </w:rPr>
        <w:t>042/4433524, kl. 1</w:t>
      </w:r>
      <w:r>
        <w:rPr>
          <w:b/>
          <w:sz w:val="23"/>
          <w:szCs w:val="23"/>
        </w:rPr>
        <w:t>40.</w:t>
      </w:r>
    </w:p>
    <w:p w:rsidR="005E604E" w:rsidRDefault="005E604E" w:rsidP="005E604E">
      <w:pPr>
        <w:ind w:left="266" w:hanging="266"/>
        <w:jc w:val="both"/>
        <w:rPr>
          <w:b/>
          <w:sz w:val="23"/>
          <w:szCs w:val="23"/>
        </w:rPr>
      </w:pPr>
      <w:r w:rsidRPr="00F23DFF">
        <w:rPr>
          <w:b/>
          <w:sz w:val="23"/>
          <w:szCs w:val="23"/>
        </w:rPr>
        <w:t xml:space="preserve">                    </w:t>
      </w:r>
    </w:p>
    <w:p w:rsidR="005E604E" w:rsidRDefault="005E604E" w:rsidP="005E604E">
      <w:pPr>
        <w:ind w:left="266" w:hanging="266"/>
        <w:jc w:val="both"/>
        <w:rPr>
          <w:b/>
          <w:sz w:val="23"/>
          <w:szCs w:val="23"/>
        </w:rPr>
      </w:pPr>
    </w:p>
    <w:p w:rsidR="005E604E" w:rsidRDefault="005E604E" w:rsidP="005E604E">
      <w:pPr>
        <w:ind w:left="266" w:hanging="266"/>
        <w:jc w:val="both"/>
        <w:rPr>
          <w:b/>
          <w:sz w:val="23"/>
          <w:szCs w:val="23"/>
        </w:rPr>
      </w:pPr>
    </w:p>
    <w:p w:rsidR="005E604E" w:rsidRDefault="005E604E" w:rsidP="005E604E">
      <w:pPr>
        <w:ind w:left="266" w:hanging="266"/>
        <w:jc w:val="both"/>
        <w:rPr>
          <w:b/>
          <w:sz w:val="23"/>
          <w:szCs w:val="23"/>
        </w:rPr>
      </w:pPr>
    </w:p>
    <w:p w:rsidR="005E604E" w:rsidRDefault="005E604E" w:rsidP="005E604E">
      <w:pPr>
        <w:ind w:left="266" w:hanging="266"/>
        <w:jc w:val="both"/>
        <w:rPr>
          <w:b/>
          <w:sz w:val="23"/>
          <w:szCs w:val="23"/>
        </w:rPr>
      </w:pPr>
    </w:p>
    <w:p w:rsidR="005E604E" w:rsidRDefault="005E604E" w:rsidP="005E604E">
      <w:pPr>
        <w:jc w:val="both"/>
        <w:rPr>
          <w:b/>
          <w:sz w:val="23"/>
          <w:szCs w:val="23"/>
        </w:rPr>
      </w:pPr>
    </w:p>
    <w:p w:rsidR="005E604E" w:rsidRPr="00F23DFF" w:rsidRDefault="005E604E" w:rsidP="005E604E">
      <w:pPr>
        <w:jc w:val="both"/>
        <w:rPr>
          <w:b/>
          <w:sz w:val="23"/>
          <w:szCs w:val="23"/>
        </w:rPr>
      </w:pPr>
    </w:p>
    <w:p w:rsidR="005E604E" w:rsidRPr="00F23DFF" w:rsidRDefault="005E604E" w:rsidP="005E604E">
      <w:pPr>
        <w:ind w:left="266" w:hanging="26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Ing. Peter Marušinec</w:t>
      </w:r>
    </w:p>
    <w:p w:rsidR="005E604E" w:rsidRPr="007A05F1" w:rsidRDefault="005E604E" w:rsidP="005E604E">
      <w:pPr>
        <w:ind w:left="266" w:hanging="266"/>
        <w:jc w:val="center"/>
        <w:rPr>
          <w:b/>
        </w:rPr>
      </w:pPr>
      <w:r w:rsidRPr="007A05F1">
        <w:rPr>
          <w:b/>
        </w:rPr>
        <w:t>primátor mesta Nová Dubnica</w:t>
      </w:r>
    </w:p>
    <w:p w:rsidR="005E604E" w:rsidRDefault="005E604E" w:rsidP="005E604E">
      <w:pPr>
        <w:ind w:left="266" w:hanging="266"/>
        <w:jc w:val="center"/>
      </w:pPr>
    </w:p>
    <w:p w:rsidR="005E604E" w:rsidRDefault="005E604E" w:rsidP="005E604E">
      <w:pPr>
        <w:ind w:left="266" w:hanging="266"/>
        <w:jc w:val="center"/>
      </w:pPr>
    </w:p>
    <w:p w:rsidR="005E604E" w:rsidRDefault="005E604E" w:rsidP="005E604E">
      <w:pPr>
        <w:ind w:left="266" w:hanging="266"/>
        <w:jc w:val="center"/>
      </w:pPr>
    </w:p>
    <w:p w:rsidR="005E604E" w:rsidRDefault="005E604E" w:rsidP="005E604E">
      <w:pPr>
        <w:ind w:left="266" w:hanging="266"/>
        <w:jc w:val="center"/>
      </w:pPr>
    </w:p>
    <w:p w:rsidR="005E604E" w:rsidRDefault="005E604E" w:rsidP="005E604E">
      <w:pPr>
        <w:ind w:left="266" w:hanging="266"/>
        <w:jc w:val="center"/>
      </w:pPr>
    </w:p>
    <w:p w:rsidR="005E604E" w:rsidRDefault="005E604E" w:rsidP="005E604E">
      <w:pPr>
        <w:ind w:left="266" w:hanging="266"/>
        <w:jc w:val="center"/>
      </w:pPr>
    </w:p>
    <w:p w:rsidR="005E604E" w:rsidRDefault="005E604E" w:rsidP="005E604E">
      <w:pPr>
        <w:ind w:left="266" w:hanging="266"/>
        <w:jc w:val="center"/>
      </w:pPr>
    </w:p>
    <w:p w:rsidR="005E604E" w:rsidRPr="00273828" w:rsidRDefault="005E604E" w:rsidP="005E604E"/>
    <w:p w:rsidR="005E604E" w:rsidRDefault="005E604E" w:rsidP="005E604E"/>
    <w:p w:rsidR="005E604E" w:rsidRDefault="005E604E" w:rsidP="005E604E"/>
    <w:p w:rsidR="005E604E" w:rsidRPr="00273828" w:rsidRDefault="005E604E" w:rsidP="005E604E"/>
    <w:p w:rsidR="005E604E" w:rsidRDefault="005E604E" w:rsidP="005E604E">
      <w:pPr>
        <w:pStyle w:val="Nadpis2"/>
        <w:jc w:val="right"/>
        <w:rPr>
          <w:iCs/>
          <w:szCs w:val="24"/>
        </w:rPr>
      </w:pPr>
    </w:p>
    <w:p w:rsidR="005E604E" w:rsidRPr="00747071" w:rsidRDefault="005E604E" w:rsidP="005E604E">
      <w:pPr>
        <w:pStyle w:val="Nadpis2"/>
        <w:jc w:val="right"/>
        <w:rPr>
          <w:iCs/>
          <w:szCs w:val="24"/>
        </w:rPr>
      </w:pPr>
      <w:r w:rsidRPr="00747071">
        <w:rPr>
          <w:iCs/>
          <w:szCs w:val="24"/>
        </w:rPr>
        <w:t xml:space="preserve">Príloha č. 1 </w:t>
      </w:r>
    </w:p>
    <w:p w:rsidR="005E604E" w:rsidRPr="005F46B8" w:rsidRDefault="005E604E" w:rsidP="005E604E">
      <w:pPr>
        <w:pStyle w:val="Nadpis2"/>
        <w:jc w:val="center"/>
        <w:rPr>
          <w:i/>
          <w:iCs/>
        </w:rPr>
      </w:pPr>
      <w:r w:rsidRPr="005F46B8">
        <w:rPr>
          <w:i/>
          <w:iCs/>
        </w:rPr>
        <w:t>Obchodná verejná súťaž</w:t>
      </w:r>
    </w:p>
    <w:p w:rsidR="005E604E" w:rsidRDefault="005E604E" w:rsidP="005E604E">
      <w:pPr>
        <w:jc w:val="center"/>
        <w:rPr>
          <w:b/>
        </w:rPr>
      </w:pPr>
      <w:r>
        <w:rPr>
          <w:b/>
        </w:rPr>
        <w:t xml:space="preserve">podľa § 281 až 288 Obchodného zákonníka v znení neskorších predpisov, </w:t>
      </w:r>
    </w:p>
    <w:p w:rsidR="005E604E" w:rsidRDefault="005E604E" w:rsidP="005E604E">
      <w:pPr>
        <w:jc w:val="center"/>
        <w:rPr>
          <w:b/>
        </w:rPr>
      </w:pPr>
      <w:r>
        <w:rPr>
          <w:b/>
        </w:rPr>
        <w:t xml:space="preserve">vyhlásená na základe § 9a ods. 1 písm. a) zákona č. 138/1991 Zb. o majetku obcí v znení neskorších predpisov : </w:t>
      </w:r>
    </w:p>
    <w:p w:rsidR="005E604E" w:rsidRDefault="005E604E" w:rsidP="005E604E">
      <w:pPr>
        <w:jc w:val="center"/>
        <w:rPr>
          <w:b/>
        </w:rPr>
      </w:pPr>
    </w:p>
    <w:p w:rsidR="005E604E" w:rsidRPr="00DF5E34" w:rsidRDefault="005E604E" w:rsidP="005E604E">
      <w:pPr>
        <w:jc w:val="center"/>
        <w:rPr>
          <w:b/>
        </w:rPr>
      </w:pPr>
    </w:p>
    <w:p w:rsidR="005E604E" w:rsidRDefault="005E604E" w:rsidP="005E604E">
      <w:pPr>
        <w:ind w:left="84"/>
        <w:jc w:val="center"/>
        <w:rPr>
          <w:b/>
          <w:u w:val="single"/>
        </w:rPr>
      </w:pPr>
      <w:r w:rsidRPr="009E2FAB">
        <w:rPr>
          <w:b/>
          <w:u w:val="single"/>
        </w:rPr>
        <w:t xml:space="preserve">„Predaj nehnuteľnosti: </w:t>
      </w:r>
      <w:r>
        <w:rPr>
          <w:b/>
          <w:u w:val="single"/>
        </w:rPr>
        <w:t xml:space="preserve">2-izbový </w:t>
      </w:r>
      <w:r w:rsidRPr="009E2FAB">
        <w:rPr>
          <w:b/>
          <w:u w:val="single"/>
        </w:rPr>
        <w:t xml:space="preserve">byt č. </w:t>
      </w:r>
      <w:r>
        <w:rPr>
          <w:b/>
          <w:u w:val="single"/>
        </w:rPr>
        <w:t>36</w:t>
      </w:r>
      <w:r w:rsidRPr="009E2FAB">
        <w:rPr>
          <w:b/>
          <w:u w:val="single"/>
        </w:rPr>
        <w:t>,</w:t>
      </w:r>
      <w:r w:rsidRPr="00BF04E7">
        <w:rPr>
          <w:b/>
          <w:u w:val="single"/>
        </w:rPr>
        <w:t xml:space="preserve"> na</w:t>
      </w:r>
      <w:r>
        <w:rPr>
          <w:b/>
          <w:u w:val="single"/>
        </w:rPr>
        <w:t xml:space="preserve"> 3. poschodí </w:t>
      </w:r>
      <w:r w:rsidRPr="00BF04E7">
        <w:rPr>
          <w:b/>
          <w:u w:val="single"/>
        </w:rPr>
        <w:t>bytov</w:t>
      </w:r>
      <w:r>
        <w:rPr>
          <w:b/>
          <w:u w:val="single"/>
        </w:rPr>
        <w:t>ého</w:t>
      </w:r>
      <w:r w:rsidRPr="00BF04E7">
        <w:rPr>
          <w:b/>
          <w:u w:val="single"/>
        </w:rPr>
        <w:t xml:space="preserve"> dom</w:t>
      </w:r>
      <w:r>
        <w:rPr>
          <w:b/>
          <w:u w:val="single"/>
        </w:rPr>
        <w:t>u</w:t>
      </w:r>
      <w:r w:rsidRPr="00BF04E7">
        <w:rPr>
          <w:b/>
          <w:u w:val="single"/>
        </w:rPr>
        <w:t xml:space="preserve"> súp. č. </w:t>
      </w:r>
      <w:r>
        <w:rPr>
          <w:b/>
          <w:u w:val="single"/>
        </w:rPr>
        <w:t>838</w:t>
      </w:r>
      <w:r w:rsidRPr="00BF04E7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BF04E7">
        <w:rPr>
          <w:b/>
          <w:u w:val="single"/>
        </w:rPr>
        <w:t xml:space="preserve">vchod </w:t>
      </w:r>
      <w:r>
        <w:rPr>
          <w:b/>
          <w:u w:val="single"/>
        </w:rPr>
        <w:t>č. 18</w:t>
      </w:r>
      <w:r w:rsidRPr="00BF04E7">
        <w:rPr>
          <w:b/>
          <w:u w:val="single"/>
        </w:rPr>
        <w:t>,</w:t>
      </w:r>
      <w:r>
        <w:rPr>
          <w:b/>
          <w:u w:val="single"/>
        </w:rPr>
        <w:t xml:space="preserve">  </w:t>
      </w:r>
      <w:r w:rsidRPr="00BF04E7">
        <w:rPr>
          <w:b/>
          <w:u w:val="single"/>
        </w:rPr>
        <w:t>ul</w:t>
      </w:r>
      <w:r w:rsidRPr="00B52BDF">
        <w:rPr>
          <w:b/>
          <w:u w:val="single"/>
        </w:rPr>
        <w:t xml:space="preserve">. </w:t>
      </w:r>
      <w:r>
        <w:rPr>
          <w:b/>
          <w:u w:val="single"/>
        </w:rPr>
        <w:t>Petra Jilemnického</w:t>
      </w:r>
      <w:r w:rsidRPr="00BF04E7">
        <w:rPr>
          <w:b/>
          <w:u w:val="single"/>
        </w:rPr>
        <w:t xml:space="preserve"> v Novej Dubnici“</w:t>
      </w:r>
      <w:r>
        <w:rPr>
          <w:b/>
          <w:u w:val="single"/>
        </w:rPr>
        <w:t>,</w:t>
      </w:r>
    </w:p>
    <w:p w:rsidR="005E604E" w:rsidRDefault="005E604E" w:rsidP="005E604E">
      <w:pPr>
        <w:rPr>
          <w:b/>
          <w:sz w:val="28"/>
          <w:szCs w:val="28"/>
        </w:rPr>
      </w:pPr>
    </w:p>
    <w:p w:rsidR="005E604E" w:rsidRDefault="005E604E" w:rsidP="005E6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VYHLÁSENIE</w:t>
      </w:r>
    </w:p>
    <w:p w:rsidR="005E604E" w:rsidRDefault="005E604E" w:rsidP="005E604E">
      <w:pPr>
        <w:jc w:val="center"/>
        <w:rPr>
          <w:b/>
        </w:rPr>
      </w:pPr>
    </w:p>
    <w:p w:rsidR="005E604E" w:rsidRPr="003D25D1" w:rsidRDefault="005E604E" w:rsidP="005E604E">
      <w:pPr>
        <w:ind w:left="342" w:hanging="342"/>
        <w:jc w:val="both"/>
        <w:rPr>
          <w:b/>
        </w:rPr>
      </w:pPr>
      <w:r w:rsidRPr="003D25D1">
        <w:t>1.</w:t>
      </w:r>
      <w:r w:rsidRPr="003D25D1">
        <w:tab/>
        <w:t xml:space="preserve">Týmto ja, dolu podpísaný (á)  ...................................................... , trvale bytom / so sídlom, .......................................................................................................................................................... ako navrhovateľ </w:t>
      </w:r>
      <w:r w:rsidRPr="003D25D1">
        <w:rPr>
          <w:b/>
        </w:rPr>
        <w:t>čestne vyhlasujem,</w:t>
      </w:r>
      <w:r w:rsidRPr="003D25D1">
        <w:t xml:space="preserve"> že súhlasím so súťažnými podmienkami vyššie uvedenej obchodnej verejnej súťaže, ktorú vyhlásilo </w:t>
      </w:r>
      <w:r>
        <w:t>m</w:t>
      </w:r>
      <w:r w:rsidRPr="003D25D1">
        <w:t>esto Nová Dubnica.</w:t>
      </w:r>
      <w:r w:rsidRPr="003D25D1">
        <w:rPr>
          <w:b/>
        </w:rPr>
        <w:t xml:space="preserve"> </w:t>
      </w:r>
      <w:r w:rsidRPr="003D25D1">
        <w:t xml:space="preserve">Zároveň vyhlasujem, že som </w:t>
      </w:r>
      <w:r>
        <w:t xml:space="preserve">    </w:t>
      </w:r>
      <w:r w:rsidRPr="003D25D1">
        <w:t xml:space="preserve">si vedomý, že som svojím predloženým návrhom v tejto verejnej obchodnej súťaži viazaný. </w:t>
      </w:r>
    </w:p>
    <w:p w:rsidR="005E604E" w:rsidRPr="003D25D1" w:rsidRDefault="005E604E" w:rsidP="005E604E">
      <w:pPr>
        <w:jc w:val="both"/>
      </w:pPr>
    </w:p>
    <w:p w:rsidR="005E604E" w:rsidRPr="003D25D1" w:rsidRDefault="005E604E" w:rsidP="005E604E">
      <w:pPr>
        <w:tabs>
          <w:tab w:val="left" w:pos="342"/>
        </w:tabs>
        <w:jc w:val="both"/>
      </w:pPr>
      <w:r w:rsidRPr="003D25D1">
        <w:t>2.</w:t>
      </w:r>
      <w:r w:rsidRPr="003D25D1">
        <w:tab/>
        <w:t xml:space="preserve">Navrhovateľ </w:t>
      </w:r>
      <w:r w:rsidRPr="003D25D1">
        <w:rPr>
          <w:b/>
        </w:rPr>
        <w:t>ďalej čestne</w:t>
      </w:r>
      <w:r w:rsidRPr="003D25D1">
        <w:t xml:space="preserve"> vyhlasuje: </w:t>
      </w:r>
    </w:p>
    <w:p w:rsidR="005E604E" w:rsidRPr="003D25D1" w:rsidRDefault="005E604E" w:rsidP="005E604E">
      <w:pPr>
        <w:numPr>
          <w:ilvl w:val="0"/>
          <w:numId w:val="8"/>
        </w:numPr>
        <w:tabs>
          <w:tab w:val="clear" w:pos="2340"/>
        </w:tabs>
        <w:ind w:left="741" w:hanging="342"/>
        <w:jc w:val="both"/>
      </w:pPr>
      <w:r w:rsidRPr="003D25D1">
        <w:t xml:space="preserve">že nie je v konkurze, že sa proti nemu nevedie konkurzné alebo vyrovnávacie konanie, </w:t>
      </w:r>
      <w:r>
        <w:t xml:space="preserve">         </w:t>
      </w:r>
      <w:r w:rsidRPr="003D25D1">
        <w:t>že nebol proti uchádzačovi zamietnutý návrh na vyhlásenie konkurzu pre nedostatok majetku</w:t>
      </w:r>
    </w:p>
    <w:p w:rsidR="005E604E" w:rsidRPr="003D25D1" w:rsidRDefault="005E604E" w:rsidP="005E604E">
      <w:pPr>
        <w:numPr>
          <w:ilvl w:val="0"/>
          <w:numId w:val="8"/>
        </w:numPr>
        <w:tabs>
          <w:tab w:val="clear" w:pos="2340"/>
        </w:tabs>
        <w:ind w:left="741" w:hanging="342"/>
        <w:jc w:val="both"/>
      </w:pPr>
      <w:r w:rsidRPr="003D25D1">
        <w:t>že nie je v likvidácii</w:t>
      </w:r>
    </w:p>
    <w:p w:rsidR="005E604E" w:rsidRPr="003D25D1" w:rsidRDefault="005E604E" w:rsidP="005E604E">
      <w:pPr>
        <w:numPr>
          <w:ilvl w:val="0"/>
          <w:numId w:val="8"/>
        </w:numPr>
        <w:tabs>
          <w:tab w:val="clear" w:pos="2340"/>
        </w:tabs>
        <w:ind w:left="741" w:hanging="342"/>
        <w:jc w:val="both"/>
      </w:pPr>
      <w:r w:rsidRPr="003D25D1">
        <w:t>že nemá v Slovenskej republike evidované daňové nedoplatky, ktoré sa vymáhajú výkonom rozhodnutia</w:t>
      </w:r>
    </w:p>
    <w:p w:rsidR="005E604E" w:rsidRPr="003D25D1" w:rsidRDefault="005E604E" w:rsidP="005E604E">
      <w:pPr>
        <w:numPr>
          <w:ilvl w:val="0"/>
          <w:numId w:val="8"/>
        </w:numPr>
        <w:tabs>
          <w:tab w:val="clear" w:pos="2340"/>
        </w:tabs>
        <w:ind w:left="741" w:hanging="342"/>
        <w:jc w:val="both"/>
      </w:pPr>
      <w:r w:rsidRPr="003D25D1">
        <w:t>že všetky údaje uvedené v mojom návrhu sú pravdivé</w:t>
      </w:r>
    </w:p>
    <w:p w:rsidR="005E604E" w:rsidRPr="003D25D1" w:rsidRDefault="005E604E" w:rsidP="005E604E">
      <w:pPr>
        <w:numPr>
          <w:ilvl w:val="0"/>
          <w:numId w:val="8"/>
        </w:numPr>
        <w:tabs>
          <w:tab w:val="clear" w:pos="2340"/>
        </w:tabs>
        <w:ind w:left="741" w:hanging="342"/>
        <w:jc w:val="both"/>
      </w:pPr>
      <w:r w:rsidRPr="003D25D1">
        <w:t xml:space="preserve"> že nemá voči zdravotným poisťovniam evidované nedoplatky na zdravotnom poistení, ktoré             je vymáhané výkonom rozhodnutia</w:t>
      </w:r>
    </w:p>
    <w:p w:rsidR="005E604E" w:rsidRPr="003D25D1" w:rsidRDefault="005E604E" w:rsidP="005E604E">
      <w:pPr>
        <w:numPr>
          <w:ilvl w:val="0"/>
          <w:numId w:val="8"/>
        </w:numPr>
        <w:tabs>
          <w:tab w:val="clear" w:pos="2340"/>
        </w:tabs>
        <w:ind w:left="741" w:hanging="342"/>
        <w:jc w:val="both"/>
      </w:pPr>
      <w:r w:rsidRPr="003D25D1">
        <w:t>že nemá nedoplatky na nemocenskom poistení, dôchodkovom zabezpečení a poistení                           v nezamestnanosti, ktoré sa vymáhajú výkonom rozhodnutia</w:t>
      </w:r>
    </w:p>
    <w:p w:rsidR="005E604E" w:rsidRPr="003D25D1" w:rsidRDefault="005E604E" w:rsidP="005E604E">
      <w:pPr>
        <w:numPr>
          <w:ilvl w:val="0"/>
          <w:numId w:val="8"/>
        </w:numPr>
        <w:tabs>
          <w:tab w:val="clear" w:pos="2340"/>
        </w:tabs>
        <w:ind w:left="741" w:hanging="342"/>
        <w:jc w:val="both"/>
      </w:pPr>
      <w:r w:rsidRPr="003D25D1">
        <w:t>že disponuje finančnými prostriedkami na prenájom v navrhnutej výške nájmu</w:t>
      </w:r>
    </w:p>
    <w:p w:rsidR="005E604E" w:rsidRPr="003D25D1" w:rsidRDefault="005E604E" w:rsidP="005E604E">
      <w:pPr>
        <w:jc w:val="both"/>
      </w:pPr>
    </w:p>
    <w:p w:rsidR="005E604E" w:rsidRPr="003D25D1" w:rsidRDefault="005E604E" w:rsidP="005E604E">
      <w:pPr>
        <w:ind w:left="399" w:hanging="399"/>
        <w:jc w:val="both"/>
      </w:pPr>
      <w:r w:rsidRPr="003D25D1">
        <w:t>3.</w:t>
      </w:r>
      <w:r w:rsidRPr="003D25D1">
        <w:tab/>
        <w:t xml:space="preserve">Navrhovateľ </w:t>
      </w:r>
      <w:r w:rsidRPr="003D25D1">
        <w:rPr>
          <w:b/>
        </w:rPr>
        <w:t>čestne vyhlasuje,</w:t>
      </w:r>
      <w:r w:rsidRPr="003D25D1">
        <w:t xml:space="preserve"> že ku dňu podania návrhu (prihlášky) do obchodnej verejnej súťaže </w:t>
      </w:r>
      <w:r w:rsidRPr="003D25D1">
        <w:rPr>
          <w:b/>
        </w:rPr>
        <w:t xml:space="preserve">nemá voči vyhlasovateľovi </w:t>
      </w:r>
      <w:r>
        <w:rPr>
          <w:b/>
        </w:rPr>
        <w:t>m</w:t>
      </w:r>
      <w:r w:rsidRPr="003D25D1">
        <w:rPr>
          <w:b/>
        </w:rPr>
        <w:t>estu Nová Dubnica žiadne záväzky</w:t>
      </w:r>
      <w:r w:rsidRPr="003D25D1">
        <w:t xml:space="preserve"> (neuhradené nájomné, neuhradené faktúry, daňové nedoplatky, príp. iné nedoplatky).</w:t>
      </w:r>
    </w:p>
    <w:p w:rsidR="005E604E" w:rsidRPr="003D25D1" w:rsidRDefault="005E604E" w:rsidP="005E604E">
      <w:pPr>
        <w:jc w:val="both"/>
      </w:pPr>
    </w:p>
    <w:p w:rsidR="005E604E" w:rsidRPr="003D25D1" w:rsidRDefault="005E604E" w:rsidP="005E604E">
      <w:pPr>
        <w:ind w:left="456" w:hanging="456"/>
        <w:jc w:val="both"/>
      </w:pPr>
      <w:r w:rsidRPr="003D25D1">
        <w:t>4.</w:t>
      </w:r>
      <w:r w:rsidRPr="003D25D1">
        <w:tab/>
        <w:t xml:space="preserve">Navrhovateľ </w:t>
      </w:r>
      <w:r w:rsidRPr="003D25D1">
        <w:rPr>
          <w:b/>
        </w:rPr>
        <w:t>čestne vyhlasuje</w:t>
      </w:r>
      <w:r w:rsidRPr="003D25D1">
        <w:t xml:space="preserve">, že </w:t>
      </w:r>
      <w:r w:rsidRPr="003D25D1">
        <w:rPr>
          <w:b/>
        </w:rPr>
        <w:t>súhlasí</w:t>
      </w:r>
      <w:r w:rsidRPr="003D25D1">
        <w:t xml:space="preserve"> so spracovaním svojich osobných údajov podľa </w:t>
      </w:r>
      <w:r w:rsidRPr="003D25D1">
        <w:rPr>
          <w:i/>
        </w:rPr>
        <w:t xml:space="preserve">§13 ods.1 písm. a) Zákona č. 18/2018 Z. z. </w:t>
      </w:r>
      <w:r w:rsidRPr="003D25D1">
        <w:rPr>
          <w:bCs/>
          <w:i/>
        </w:rPr>
        <w:t xml:space="preserve">o ochrane osobných údajov a o zmene a doplnení niektorých zákonov </w:t>
      </w:r>
      <w:r w:rsidRPr="003D25D1">
        <w:t xml:space="preserve">v znení neskorších predpisov v súvislosti s touto obchodnou verejnou súťažou. </w:t>
      </w:r>
    </w:p>
    <w:p w:rsidR="005E604E" w:rsidRPr="003D25D1" w:rsidRDefault="005E604E" w:rsidP="005E604E">
      <w:pPr>
        <w:spacing w:line="480" w:lineRule="auto"/>
        <w:jc w:val="both"/>
      </w:pPr>
    </w:p>
    <w:p w:rsidR="005E604E" w:rsidRPr="003D25D1" w:rsidRDefault="005E604E" w:rsidP="005E604E">
      <w:pPr>
        <w:spacing w:line="480" w:lineRule="auto"/>
        <w:jc w:val="both"/>
      </w:pPr>
      <w:r w:rsidRPr="003D25D1">
        <w:t>V ............................................ dňa ............................</w:t>
      </w:r>
    </w:p>
    <w:p w:rsidR="005E604E" w:rsidRPr="003D25D1" w:rsidRDefault="005E604E" w:rsidP="005E604E">
      <w:pPr>
        <w:spacing w:line="480" w:lineRule="auto"/>
        <w:jc w:val="both"/>
      </w:pPr>
    </w:p>
    <w:p w:rsidR="005E604E" w:rsidRPr="003D25D1" w:rsidRDefault="005E604E" w:rsidP="005E604E">
      <w:pPr>
        <w:spacing w:line="480" w:lineRule="auto"/>
        <w:jc w:val="both"/>
      </w:pPr>
    </w:p>
    <w:p w:rsidR="005E604E" w:rsidRPr="003D25D1" w:rsidRDefault="005E604E" w:rsidP="005E604E">
      <w:pPr>
        <w:jc w:val="center"/>
      </w:pPr>
    </w:p>
    <w:p w:rsidR="005E604E" w:rsidRPr="003D25D1" w:rsidRDefault="005E604E" w:rsidP="005E604E">
      <w:pPr>
        <w:jc w:val="center"/>
      </w:pPr>
      <w:r w:rsidRPr="003D25D1">
        <w:t>.......................................................................</w:t>
      </w:r>
    </w:p>
    <w:p w:rsidR="005E604E" w:rsidRPr="003D25D1" w:rsidRDefault="005E604E" w:rsidP="005E604E">
      <w:pPr>
        <w:jc w:val="center"/>
        <w:rPr>
          <w:i/>
        </w:rPr>
      </w:pPr>
      <w:r w:rsidRPr="003D25D1">
        <w:rPr>
          <w:i/>
        </w:rPr>
        <w:t>meno, priezvisko, podpis, príp. pečiatka</w:t>
      </w:r>
    </w:p>
    <w:p w:rsidR="005E604E" w:rsidRPr="003D25D1" w:rsidRDefault="005E604E" w:rsidP="005E604E">
      <w:pPr>
        <w:jc w:val="center"/>
        <w:rPr>
          <w:i/>
        </w:rPr>
      </w:pPr>
      <w:r w:rsidRPr="003D25D1">
        <w:rPr>
          <w:i/>
        </w:rPr>
        <w:t>oprávneného zástupcu</w:t>
      </w:r>
    </w:p>
    <w:p w:rsidR="005E604E" w:rsidRPr="003D25D1" w:rsidRDefault="005E604E" w:rsidP="005E604E">
      <w:pPr>
        <w:pStyle w:val="Nadpis2"/>
        <w:jc w:val="right"/>
        <w:rPr>
          <w:i/>
          <w:szCs w:val="24"/>
        </w:rPr>
      </w:pPr>
    </w:p>
    <w:p w:rsidR="00164B81" w:rsidRPr="00164B81" w:rsidRDefault="00164B81" w:rsidP="00164B81">
      <w:pPr>
        <w:ind w:left="851"/>
      </w:pPr>
    </w:p>
    <w:sectPr w:rsidR="00164B81" w:rsidRPr="00164B81" w:rsidSect="005E604E">
      <w:footerReference w:type="default" r:id="rId10"/>
      <w:type w:val="continuous"/>
      <w:pgSz w:w="11900" w:h="16820" w:code="9"/>
      <w:pgMar w:top="743" w:right="1015" w:bottom="215" w:left="567" w:header="709" w:footer="0" w:gutter="56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F41" w:rsidRDefault="00067F41" w:rsidP="00A70266">
      <w:r>
        <w:separator/>
      </w:r>
    </w:p>
  </w:endnote>
  <w:endnote w:type="continuationSeparator" w:id="0">
    <w:p w:rsidR="00067F41" w:rsidRDefault="00067F41" w:rsidP="00A7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94D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A4C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41" w:rsidRDefault="0016674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04E">
      <w:rPr>
        <w:noProof/>
      </w:rPr>
      <w:t>1</w:t>
    </w:r>
    <w:r>
      <w:fldChar w:fldCharType="end"/>
    </w:r>
  </w:p>
  <w:p w:rsidR="00166741" w:rsidRDefault="001667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F41" w:rsidRDefault="00067F41" w:rsidP="00A70266">
      <w:r>
        <w:separator/>
      </w:r>
    </w:p>
  </w:footnote>
  <w:footnote w:type="continuationSeparator" w:id="0">
    <w:p w:rsidR="00067F41" w:rsidRDefault="00067F41" w:rsidP="00A7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5F1A"/>
    <w:multiLevelType w:val="hybridMultilevel"/>
    <w:tmpl w:val="853250DE"/>
    <w:lvl w:ilvl="0" w:tplc="03C8584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025EA"/>
    <w:multiLevelType w:val="hybridMultilevel"/>
    <w:tmpl w:val="2044418C"/>
    <w:lvl w:ilvl="0" w:tplc="3F6C7B12">
      <w:start w:val="1"/>
      <w:numFmt w:val="bullet"/>
      <w:lvlText w:val=""/>
      <w:lvlJc w:val="left"/>
      <w:pPr>
        <w:tabs>
          <w:tab w:val="num" w:pos="2177"/>
        </w:tabs>
        <w:ind w:left="2177" w:hanging="493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897"/>
        </w:tabs>
        <w:ind w:left="28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17"/>
        </w:tabs>
        <w:ind w:left="36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97"/>
        </w:tabs>
        <w:ind w:left="64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17"/>
        </w:tabs>
        <w:ind w:left="72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37"/>
        </w:tabs>
        <w:ind w:left="7937" w:hanging="360"/>
      </w:pPr>
      <w:rPr>
        <w:rFonts w:ascii="Wingdings" w:hAnsi="Wingdings" w:hint="default"/>
      </w:rPr>
    </w:lvl>
  </w:abstractNum>
  <w:abstractNum w:abstractNumId="2" w15:restartNumberingAfterBreak="0">
    <w:nsid w:val="11B916BF"/>
    <w:multiLevelType w:val="hybridMultilevel"/>
    <w:tmpl w:val="482655D8"/>
    <w:lvl w:ilvl="0" w:tplc="C818FE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5C78"/>
    <w:multiLevelType w:val="hybridMultilevel"/>
    <w:tmpl w:val="008EBBBA"/>
    <w:lvl w:ilvl="0" w:tplc="79C2A8A4">
      <w:start w:val="8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D0747"/>
    <w:multiLevelType w:val="hybridMultilevel"/>
    <w:tmpl w:val="BA886DCA"/>
    <w:lvl w:ilvl="0" w:tplc="3F6C7B12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11BB2"/>
    <w:multiLevelType w:val="hybridMultilevel"/>
    <w:tmpl w:val="E08AB09E"/>
    <w:lvl w:ilvl="0" w:tplc="D8DAC2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7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5744C"/>
    <w:multiLevelType w:val="hybridMultilevel"/>
    <w:tmpl w:val="70BEBF9A"/>
    <w:lvl w:ilvl="0" w:tplc="81E22C72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2560018C"/>
    <w:multiLevelType w:val="hybridMultilevel"/>
    <w:tmpl w:val="482655D8"/>
    <w:lvl w:ilvl="0" w:tplc="C818FE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B7637B"/>
    <w:multiLevelType w:val="hybridMultilevel"/>
    <w:tmpl w:val="DB1C7724"/>
    <w:lvl w:ilvl="0" w:tplc="C818FE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FF76005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C5DA0"/>
    <w:multiLevelType w:val="hybridMultilevel"/>
    <w:tmpl w:val="AAC6EE18"/>
    <w:lvl w:ilvl="0" w:tplc="AD7AAE6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359F5764"/>
    <w:multiLevelType w:val="hybridMultilevel"/>
    <w:tmpl w:val="482655D8"/>
    <w:lvl w:ilvl="0" w:tplc="C818FE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B1A74"/>
    <w:multiLevelType w:val="hybridMultilevel"/>
    <w:tmpl w:val="F8020CA4"/>
    <w:lvl w:ilvl="0" w:tplc="F064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2CD44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 w:tplc="D8DAC2C6">
      <w:start w:val="1"/>
      <w:numFmt w:val="bullet"/>
      <w:lvlText w:val="-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9B53B0"/>
    <w:multiLevelType w:val="hybridMultilevel"/>
    <w:tmpl w:val="6590A046"/>
    <w:lvl w:ilvl="0" w:tplc="6A16467C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9" w:hanging="360"/>
      </w:pPr>
    </w:lvl>
    <w:lvl w:ilvl="2" w:tplc="041B001B" w:tentative="1">
      <w:start w:val="1"/>
      <w:numFmt w:val="lowerRoman"/>
      <w:lvlText w:val="%3."/>
      <w:lvlJc w:val="right"/>
      <w:pPr>
        <w:ind w:left="2189" w:hanging="180"/>
      </w:pPr>
    </w:lvl>
    <w:lvl w:ilvl="3" w:tplc="041B000F" w:tentative="1">
      <w:start w:val="1"/>
      <w:numFmt w:val="decimal"/>
      <w:lvlText w:val="%4."/>
      <w:lvlJc w:val="left"/>
      <w:pPr>
        <w:ind w:left="2909" w:hanging="360"/>
      </w:pPr>
    </w:lvl>
    <w:lvl w:ilvl="4" w:tplc="041B0019" w:tentative="1">
      <w:start w:val="1"/>
      <w:numFmt w:val="lowerLetter"/>
      <w:lvlText w:val="%5."/>
      <w:lvlJc w:val="left"/>
      <w:pPr>
        <w:ind w:left="3629" w:hanging="360"/>
      </w:pPr>
    </w:lvl>
    <w:lvl w:ilvl="5" w:tplc="041B001B" w:tentative="1">
      <w:start w:val="1"/>
      <w:numFmt w:val="lowerRoman"/>
      <w:lvlText w:val="%6."/>
      <w:lvlJc w:val="right"/>
      <w:pPr>
        <w:ind w:left="4349" w:hanging="180"/>
      </w:pPr>
    </w:lvl>
    <w:lvl w:ilvl="6" w:tplc="041B000F" w:tentative="1">
      <w:start w:val="1"/>
      <w:numFmt w:val="decimal"/>
      <w:lvlText w:val="%7."/>
      <w:lvlJc w:val="left"/>
      <w:pPr>
        <w:ind w:left="5069" w:hanging="360"/>
      </w:pPr>
    </w:lvl>
    <w:lvl w:ilvl="7" w:tplc="041B0019" w:tentative="1">
      <w:start w:val="1"/>
      <w:numFmt w:val="lowerLetter"/>
      <w:lvlText w:val="%8."/>
      <w:lvlJc w:val="left"/>
      <w:pPr>
        <w:ind w:left="5789" w:hanging="360"/>
      </w:pPr>
    </w:lvl>
    <w:lvl w:ilvl="8" w:tplc="041B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40EC55C2"/>
    <w:multiLevelType w:val="hybridMultilevel"/>
    <w:tmpl w:val="BE5A2C56"/>
    <w:lvl w:ilvl="0" w:tplc="4C0016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7461A3"/>
    <w:multiLevelType w:val="hybridMultilevel"/>
    <w:tmpl w:val="B9E28EAC"/>
    <w:lvl w:ilvl="0" w:tplc="1B84EDFE">
      <w:start w:val="2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18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685160"/>
    <w:multiLevelType w:val="hybridMultilevel"/>
    <w:tmpl w:val="994445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1" w15:restartNumberingAfterBreak="0">
    <w:nsid w:val="7A207933"/>
    <w:multiLevelType w:val="hybridMultilevel"/>
    <w:tmpl w:val="482655D8"/>
    <w:lvl w:ilvl="0" w:tplc="C818FE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60F91"/>
    <w:multiLevelType w:val="hybridMultilevel"/>
    <w:tmpl w:val="482655D8"/>
    <w:lvl w:ilvl="0" w:tplc="C818FE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414B6"/>
    <w:multiLevelType w:val="hybridMultilevel"/>
    <w:tmpl w:val="150E2656"/>
    <w:lvl w:ilvl="0" w:tplc="308825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92147"/>
    <w:multiLevelType w:val="hybridMultilevel"/>
    <w:tmpl w:val="5E08BB18"/>
    <w:lvl w:ilvl="0" w:tplc="42D0B6C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0"/>
  </w:num>
  <w:num w:numId="11">
    <w:abstractNumId w:val="17"/>
  </w:num>
  <w:num w:numId="12">
    <w:abstractNumId w:val="6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  <w:num w:numId="17">
    <w:abstractNumId w:val="21"/>
  </w:num>
  <w:num w:numId="18">
    <w:abstractNumId w:val="23"/>
  </w:num>
  <w:num w:numId="19">
    <w:abstractNumId w:val="13"/>
  </w:num>
  <w:num w:numId="20">
    <w:abstractNumId w:val="8"/>
  </w:num>
  <w:num w:numId="21">
    <w:abstractNumId w:val="15"/>
  </w:num>
  <w:num w:numId="22">
    <w:abstractNumId w:val="24"/>
  </w:num>
  <w:num w:numId="23">
    <w:abstractNumId w:val="7"/>
  </w:num>
  <w:num w:numId="24">
    <w:abstractNumId w:val="3"/>
  </w:num>
  <w:num w:numId="25">
    <w:abstractNumId w:val="22"/>
  </w:num>
  <w:num w:numId="26">
    <w:abstractNumId w:val="2"/>
  </w:num>
  <w:num w:numId="2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1E"/>
    <w:rsid w:val="00000ECA"/>
    <w:rsid w:val="00002855"/>
    <w:rsid w:val="000139BF"/>
    <w:rsid w:val="00025B81"/>
    <w:rsid w:val="00025FF9"/>
    <w:rsid w:val="00032E7F"/>
    <w:rsid w:val="000335A2"/>
    <w:rsid w:val="00033907"/>
    <w:rsid w:val="00045072"/>
    <w:rsid w:val="00057D0B"/>
    <w:rsid w:val="0006086A"/>
    <w:rsid w:val="00061851"/>
    <w:rsid w:val="0006365D"/>
    <w:rsid w:val="00067F41"/>
    <w:rsid w:val="000700AC"/>
    <w:rsid w:val="00074853"/>
    <w:rsid w:val="00081E4A"/>
    <w:rsid w:val="0008569F"/>
    <w:rsid w:val="000A0E79"/>
    <w:rsid w:val="000A1802"/>
    <w:rsid w:val="000A71BF"/>
    <w:rsid w:val="000B0D98"/>
    <w:rsid w:val="000B4C7E"/>
    <w:rsid w:val="000B69F6"/>
    <w:rsid w:val="000C17F7"/>
    <w:rsid w:val="000C3335"/>
    <w:rsid w:val="000D2E48"/>
    <w:rsid w:val="000E0182"/>
    <w:rsid w:val="000E0F3C"/>
    <w:rsid w:val="000E2C4B"/>
    <w:rsid w:val="000E5771"/>
    <w:rsid w:val="000F0773"/>
    <w:rsid w:val="000F61C5"/>
    <w:rsid w:val="000F7139"/>
    <w:rsid w:val="000F7310"/>
    <w:rsid w:val="0010245D"/>
    <w:rsid w:val="00102648"/>
    <w:rsid w:val="001047D3"/>
    <w:rsid w:val="0010546A"/>
    <w:rsid w:val="0010675E"/>
    <w:rsid w:val="00111082"/>
    <w:rsid w:val="00114564"/>
    <w:rsid w:val="0012154B"/>
    <w:rsid w:val="001235A6"/>
    <w:rsid w:val="00133459"/>
    <w:rsid w:val="00136A53"/>
    <w:rsid w:val="00142655"/>
    <w:rsid w:val="00152466"/>
    <w:rsid w:val="00164B81"/>
    <w:rsid w:val="00166741"/>
    <w:rsid w:val="00177399"/>
    <w:rsid w:val="001805EC"/>
    <w:rsid w:val="00190C0E"/>
    <w:rsid w:val="00190D82"/>
    <w:rsid w:val="00193C07"/>
    <w:rsid w:val="0019615D"/>
    <w:rsid w:val="001A0CA8"/>
    <w:rsid w:val="001B0002"/>
    <w:rsid w:val="001C127D"/>
    <w:rsid w:val="001D031B"/>
    <w:rsid w:val="001D1A3D"/>
    <w:rsid w:val="001D22ED"/>
    <w:rsid w:val="001D29EE"/>
    <w:rsid w:val="001D78B7"/>
    <w:rsid w:val="001E30D2"/>
    <w:rsid w:val="001E6FFF"/>
    <w:rsid w:val="002000B8"/>
    <w:rsid w:val="00201570"/>
    <w:rsid w:val="00202524"/>
    <w:rsid w:val="00204803"/>
    <w:rsid w:val="0022129E"/>
    <w:rsid w:val="00224172"/>
    <w:rsid w:val="00225F0E"/>
    <w:rsid w:val="00227026"/>
    <w:rsid w:val="00227164"/>
    <w:rsid w:val="00227943"/>
    <w:rsid w:val="0023175F"/>
    <w:rsid w:val="0023528B"/>
    <w:rsid w:val="00264175"/>
    <w:rsid w:val="002676D1"/>
    <w:rsid w:val="00270F05"/>
    <w:rsid w:val="0027256E"/>
    <w:rsid w:val="00273828"/>
    <w:rsid w:val="00283693"/>
    <w:rsid w:val="0028577E"/>
    <w:rsid w:val="002931FE"/>
    <w:rsid w:val="00293EDC"/>
    <w:rsid w:val="0029581D"/>
    <w:rsid w:val="00297FAB"/>
    <w:rsid w:val="002A408B"/>
    <w:rsid w:val="002A5DB6"/>
    <w:rsid w:val="002A7DB5"/>
    <w:rsid w:val="002B1967"/>
    <w:rsid w:val="002C228C"/>
    <w:rsid w:val="002C7D27"/>
    <w:rsid w:val="002D6F62"/>
    <w:rsid w:val="002E0595"/>
    <w:rsid w:val="002E6A37"/>
    <w:rsid w:val="002E7078"/>
    <w:rsid w:val="002F3A59"/>
    <w:rsid w:val="00301FB0"/>
    <w:rsid w:val="00304EDA"/>
    <w:rsid w:val="0031045B"/>
    <w:rsid w:val="003162C4"/>
    <w:rsid w:val="00316F37"/>
    <w:rsid w:val="00320B2E"/>
    <w:rsid w:val="0032320D"/>
    <w:rsid w:val="00325B98"/>
    <w:rsid w:val="00331C4B"/>
    <w:rsid w:val="00334106"/>
    <w:rsid w:val="00334A0A"/>
    <w:rsid w:val="003447CE"/>
    <w:rsid w:val="003509D0"/>
    <w:rsid w:val="00350A08"/>
    <w:rsid w:val="00350F3B"/>
    <w:rsid w:val="00353A4D"/>
    <w:rsid w:val="003614B6"/>
    <w:rsid w:val="00365239"/>
    <w:rsid w:val="003835F5"/>
    <w:rsid w:val="00386B8A"/>
    <w:rsid w:val="003878A5"/>
    <w:rsid w:val="00395298"/>
    <w:rsid w:val="003A70B7"/>
    <w:rsid w:val="003B1A9A"/>
    <w:rsid w:val="003B440F"/>
    <w:rsid w:val="003C32D8"/>
    <w:rsid w:val="003C7BF6"/>
    <w:rsid w:val="003D25D1"/>
    <w:rsid w:val="003D416F"/>
    <w:rsid w:val="003D4387"/>
    <w:rsid w:val="003E45EB"/>
    <w:rsid w:val="003E5A19"/>
    <w:rsid w:val="003F205C"/>
    <w:rsid w:val="003F5639"/>
    <w:rsid w:val="003F7598"/>
    <w:rsid w:val="00402975"/>
    <w:rsid w:val="00403814"/>
    <w:rsid w:val="0040522D"/>
    <w:rsid w:val="00407AD5"/>
    <w:rsid w:val="00411E6E"/>
    <w:rsid w:val="004215E2"/>
    <w:rsid w:val="00423660"/>
    <w:rsid w:val="004256F1"/>
    <w:rsid w:val="004318A1"/>
    <w:rsid w:val="00432372"/>
    <w:rsid w:val="00434A60"/>
    <w:rsid w:val="00434AC1"/>
    <w:rsid w:val="004363DD"/>
    <w:rsid w:val="0043722A"/>
    <w:rsid w:val="00442981"/>
    <w:rsid w:val="00442F81"/>
    <w:rsid w:val="00443338"/>
    <w:rsid w:val="00446420"/>
    <w:rsid w:val="00446A8D"/>
    <w:rsid w:val="00446EF5"/>
    <w:rsid w:val="00450167"/>
    <w:rsid w:val="004505DE"/>
    <w:rsid w:val="00450B90"/>
    <w:rsid w:val="0045393E"/>
    <w:rsid w:val="0045500D"/>
    <w:rsid w:val="0045596E"/>
    <w:rsid w:val="004573F7"/>
    <w:rsid w:val="00470DDC"/>
    <w:rsid w:val="004721CD"/>
    <w:rsid w:val="004744D0"/>
    <w:rsid w:val="0048436F"/>
    <w:rsid w:val="004930D3"/>
    <w:rsid w:val="00497755"/>
    <w:rsid w:val="00497F59"/>
    <w:rsid w:val="004A19FA"/>
    <w:rsid w:val="004A2EF7"/>
    <w:rsid w:val="004A3FB6"/>
    <w:rsid w:val="004A48E0"/>
    <w:rsid w:val="004B3AFD"/>
    <w:rsid w:val="004B4257"/>
    <w:rsid w:val="004B7D77"/>
    <w:rsid w:val="004C10C7"/>
    <w:rsid w:val="004C7951"/>
    <w:rsid w:val="004D0E60"/>
    <w:rsid w:val="004D12C5"/>
    <w:rsid w:val="004D3F6F"/>
    <w:rsid w:val="004D47F3"/>
    <w:rsid w:val="004D646D"/>
    <w:rsid w:val="004F284E"/>
    <w:rsid w:val="00500EE3"/>
    <w:rsid w:val="00506E83"/>
    <w:rsid w:val="0051050E"/>
    <w:rsid w:val="005139B2"/>
    <w:rsid w:val="0051598D"/>
    <w:rsid w:val="00515DA5"/>
    <w:rsid w:val="00520020"/>
    <w:rsid w:val="005214A2"/>
    <w:rsid w:val="00530CDB"/>
    <w:rsid w:val="005412E7"/>
    <w:rsid w:val="005439D6"/>
    <w:rsid w:val="005449FC"/>
    <w:rsid w:val="005455C8"/>
    <w:rsid w:val="00545ED7"/>
    <w:rsid w:val="005478EA"/>
    <w:rsid w:val="005515F6"/>
    <w:rsid w:val="00555E80"/>
    <w:rsid w:val="005631D7"/>
    <w:rsid w:val="00572917"/>
    <w:rsid w:val="0058356F"/>
    <w:rsid w:val="00583592"/>
    <w:rsid w:val="00586F96"/>
    <w:rsid w:val="00591E63"/>
    <w:rsid w:val="005A33D3"/>
    <w:rsid w:val="005A752E"/>
    <w:rsid w:val="005B653E"/>
    <w:rsid w:val="005C1710"/>
    <w:rsid w:val="005C1B8E"/>
    <w:rsid w:val="005C2B15"/>
    <w:rsid w:val="005C43B3"/>
    <w:rsid w:val="005C6109"/>
    <w:rsid w:val="005D0CCF"/>
    <w:rsid w:val="005D2654"/>
    <w:rsid w:val="005D63BD"/>
    <w:rsid w:val="005E04FE"/>
    <w:rsid w:val="005E10DA"/>
    <w:rsid w:val="005E57C1"/>
    <w:rsid w:val="005E5803"/>
    <w:rsid w:val="005E604E"/>
    <w:rsid w:val="005E6B26"/>
    <w:rsid w:val="005F1ECD"/>
    <w:rsid w:val="005F3D59"/>
    <w:rsid w:val="005F4496"/>
    <w:rsid w:val="005F5F1A"/>
    <w:rsid w:val="005F634A"/>
    <w:rsid w:val="0060058B"/>
    <w:rsid w:val="00603526"/>
    <w:rsid w:val="0060620E"/>
    <w:rsid w:val="00616EB9"/>
    <w:rsid w:val="00617C61"/>
    <w:rsid w:val="00623537"/>
    <w:rsid w:val="00624B6C"/>
    <w:rsid w:val="006405D3"/>
    <w:rsid w:val="0064458F"/>
    <w:rsid w:val="006609EB"/>
    <w:rsid w:val="00666382"/>
    <w:rsid w:val="00674D6F"/>
    <w:rsid w:val="00675279"/>
    <w:rsid w:val="00681F80"/>
    <w:rsid w:val="00692982"/>
    <w:rsid w:val="00694B4C"/>
    <w:rsid w:val="00696153"/>
    <w:rsid w:val="006A0248"/>
    <w:rsid w:val="006A0BCA"/>
    <w:rsid w:val="006A0CCF"/>
    <w:rsid w:val="006A57F2"/>
    <w:rsid w:val="006B0A9B"/>
    <w:rsid w:val="006C49C8"/>
    <w:rsid w:val="006C4C9E"/>
    <w:rsid w:val="006C7565"/>
    <w:rsid w:val="006D3085"/>
    <w:rsid w:val="006E105F"/>
    <w:rsid w:val="006E1F49"/>
    <w:rsid w:val="006E2F7A"/>
    <w:rsid w:val="006E6304"/>
    <w:rsid w:val="006E6585"/>
    <w:rsid w:val="006F6473"/>
    <w:rsid w:val="006F7AE0"/>
    <w:rsid w:val="00704599"/>
    <w:rsid w:val="00704FDE"/>
    <w:rsid w:val="0070599A"/>
    <w:rsid w:val="00706DFA"/>
    <w:rsid w:val="00716F8E"/>
    <w:rsid w:val="007235DB"/>
    <w:rsid w:val="00724C95"/>
    <w:rsid w:val="007258B8"/>
    <w:rsid w:val="00725992"/>
    <w:rsid w:val="00725E00"/>
    <w:rsid w:val="00733587"/>
    <w:rsid w:val="00735FC1"/>
    <w:rsid w:val="00737B20"/>
    <w:rsid w:val="00737B29"/>
    <w:rsid w:val="00751076"/>
    <w:rsid w:val="007524E3"/>
    <w:rsid w:val="007536E6"/>
    <w:rsid w:val="00757398"/>
    <w:rsid w:val="00760532"/>
    <w:rsid w:val="0076697C"/>
    <w:rsid w:val="00767858"/>
    <w:rsid w:val="00771A8D"/>
    <w:rsid w:val="00771E70"/>
    <w:rsid w:val="00772BEC"/>
    <w:rsid w:val="00775EA2"/>
    <w:rsid w:val="0078066B"/>
    <w:rsid w:val="00785430"/>
    <w:rsid w:val="00785844"/>
    <w:rsid w:val="007919E5"/>
    <w:rsid w:val="0079410F"/>
    <w:rsid w:val="007954E1"/>
    <w:rsid w:val="00795C43"/>
    <w:rsid w:val="00795EDE"/>
    <w:rsid w:val="007A05F1"/>
    <w:rsid w:val="007A0B1E"/>
    <w:rsid w:val="007A2189"/>
    <w:rsid w:val="007A2D3D"/>
    <w:rsid w:val="007A55C7"/>
    <w:rsid w:val="007A73D6"/>
    <w:rsid w:val="007B0AA6"/>
    <w:rsid w:val="007C1799"/>
    <w:rsid w:val="007C2D61"/>
    <w:rsid w:val="007C3894"/>
    <w:rsid w:val="007C4664"/>
    <w:rsid w:val="007C691C"/>
    <w:rsid w:val="007C79D2"/>
    <w:rsid w:val="007D282C"/>
    <w:rsid w:val="007E6530"/>
    <w:rsid w:val="007F5349"/>
    <w:rsid w:val="008018CC"/>
    <w:rsid w:val="0080738F"/>
    <w:rsid w:val="00810C5A"/>
    <w:rsid w:val="00812209"/>
    <w:rsid w:val="00812378"/>
    <w:rsid w:val="008160B8"/>
    <w:rsid w:val="00824203"/>
    <w:rsid w:val="00824686"/>
    <w:rsid w:val="00830DCC"/>
    <w:rsid w:val="00836D97"/>
    <w:rsid w:val="00840183"/>
    <w:rsid w:val="00840F2C"/>
    <w:rsid w:val="00840F66"/>
    <w:rsid w:val="008451B9"/>
    <w:rsid w:val="00845BEE"/>
    <w:rsid w:val="0086359D"/>
    <w:rsid w:val="00871C07"/>
    <w:rsid w:val="00881C7A"/>
    <w:rsid w:val="0088794C"/>
    <w:rsid w:val="008907D0"/>
    <w:rsid w:val="00890DE6"/>
    <w:rsid w:val="00892A43"/>
    <w:rsid w:val="00895A7E"/>
    <w:rsid w:val="008A6478"/>
    <w:rsid w:val="008A6D28"/>
    <w:rsid w:val="008B0B28"/>
    <w:rsid w:val="008B1F88"/>
    <w:rsid w:val="008B4EE8"/>
    <w:rsid w:val="008B568F"/>
    <w:rsid w:val="008C393C"/>
    <w:rsid w:val="008C5157"/>
    <w:rsid w:val="008C5A26"/>
    <w:rsid w:val="008D0C9F"/>
    <w:rsid w:val="008D763D"/>
    <w:rsid w:val="008F2F70"/>
    <w:rsid w:val="008F6165"/>
    <w:rsid w:val="008F631D"/>
    <w:rsid w:val="008F6DFD"/>
    <w:rsid w:val="00900847"/>
    <w:rsid w:val="00902CEE"/>
    <w:rsid w:val="00904C5B"/>
    <w:rsid w:val="00912059"/>
    <w:rsid w:val="009156FE"/>
    <w:rsid w:val="00915935"/>
    <w:rsid w:val="00915B5D"/>
    <w:rsid w:val="009179E2"/>
    <w:rsid w:val="00951A7C"/>
    <w:rsid w:val="0095207A"/>
    <w:rsid w:val="009614E8"/>
    <w:rsid w:val="0096786C"/>
    <w:rsid w:val="009776BD"/>
    <w:rsid w:val="0098035F"/>
    <w:rsid w:val="009816F5"/>
    <w:rsid w:val="00983059"/>
    <w:rsid w:val="00986AB3"/>
    <w:rsid w:val="0098716F"/>
    <w:rsid w:val="00992B2D"/>
    <w:rsid w:val="00996691"/>
    <w:rsid w:val="00996D36"/>
    <w:rsid w:val="009A38D4"/>
    <w:rsid w:val="009A5F7B"/>
    <w:rsid w:val="009A6899"/>
    <w:rsid w:val="009B0713"/>
    <w:rsid w:val="009B218E"/>
    <w:rsid w:val="009B5455"/>
    <w:rsid w:val="009B671F"/>
    <w:rsid w:val="009C5345"/>
    <w:rsid w:val="009C576C"/>
    <w:rsid w:val="009C5F76"/>
    <w:rsid w:val="009C650F"/>
    <w:rsid w:val="009C72F1"/>
    <w:rsid w:val="009D4886"/>
    <w:rsid w:val="009D50BB"/>
    <w:rsid w:val="009D6900"/>
    <w:rsid w:val="009E2FAB"/>
    <w:rsid w:val="009E2FCC"/>
    <w:rsid w:val="009F09F7"/>
    <w:rsid w:val="009F0B86"/>
    <w:rsid w:val="009F36B2"/>
    <w:rsid w:val="009F44EA"/>
    <w:rsid w:val="009F5DE9"/>
    <w:rsid w:val="009F62E6"/>
    <w:rsid w:val="00A0257A"/>
    <w:rsid w:val="00A02A7B"/>
    <w:rsid w:val="00A036D8"/>
    <w:rsid w:val="00A17CD9"/>
    <w:rsid w:val="00A26EDB"/>
    <w:rsid w:val="00A272F0"/>
    <w:rsid w:val="00A35F29"/>
    <w:rsid w:val="00A416F0"/>
    <w:rsid w:val="00A4207A"/>
    <w:rsid w:val="00A43DA0"/>
    <w:rsid w:val="00A44DA7"/>
    <w:rsid w:val="00A506F6"/>
    <w:rsid w:val="00A54211"/>
    <w:rsid w:val="00A55BB7"/>
    <w:rsid w:val="00A61D04"/>
    <w:rsid w:val="00A62E16"/>
    <w:rsid w:val="00A70266"/>
    <w:rsid w:val="00A712E5"/>
    <w:rsid w:val="00A74365"/>
    <w:rsid w:val="00A77758"/>
    <w:rsid w:val="00A83693"/>
    <w:rsid w:val="00A92B3F"/>
    <w:rsid w:val="00A937F6"/>
    <w:rsid w:val="00AB3FC7"/>
    <w:rsid w:val="00AC0F83"/>
    <w:rsid w:val="00AC30C3"/>
    <w:rsid w:val="00AC5C93"/>
    <w:rsid w:val="00AD2B9B"/>
    <w:rsid w:val="00AD60B2"/>
    <w:rsid w:val="00AE40A9"/>
    <w:rsid w:val="00AE7392"/>
    <w:rsid w:val="00AF0E67"/>
    <w:rsid w:val="00B00406"/>
    <w:rsid w:val="00B07CA2"/>
    <w:rsid w:val="00B107DC"/>
    <w:rsid w:val="00B125EB"/>
    <w:rsid w:val="00B231F2"/>
    <w:rsid w:val="00B31A35"/>
    <w:rsid w:val="00B35E3B"/>
    <w:rsid w:val="00B449A0"/>
    <w:rsid w:val="00B459EB"/>
    <w:rsid w:val="00B52BDF"/>
    <w:rsid w:val="00B53535"/>
    <w:rsid w:val="00B554BD"/>
    <w:rsid w:val="00B57340"/>
    <w:rsid w:val="00B70FF3"/>
    <w:rsid w:val="00B71A90"/>
    <w:rsid w:val="00B76F3A"/>
    <w:rsid w:val="00B861A9"/>
    <w:rsid w:val="00B90240"/>
    <w:rsid w:val="00B946A5"/>
    <w:rsid w:val="00B97C71"/>
    <w:rsid w:val="00BA28A2"/>
    <w:rsid w:val="00BA5EB0"/>
    <w:rsid w:val="00BA6687"/>
    <w:rsid w:val="00BB0850"/>
    <w:rsid w:val="00BB3FDD"/>
    <w:rsid w:val="00BB66A7"/>
    <w:rsid w:val="00BC669E"/>
    <w:rsid w:val="00BD539E"/>
    <w:rsid w:val="00BD5F17"/>
    <w:rsid w:val="00BD6966"/>
    <w:rsid w:val="00BE566E"/>
    <w:rsid w:val="00BF086F"/>
    <w:rsid w:val="00BF28A7"/>
    <w:rsid w:val="00BF37BA"/>
    <w:rsid w:val="00C06F52"/>
    <w:rsid w:val="00C1666F"/>
    <w:rsid w:val="00C2041D"/>
    <w:rsid w:val="00C24B56"/>
    <w:rsid w:val="00C2731B"/>
    <w:rsid w:val="00C34559"/>
    <w:rsid w:val="00C52946"/>
    <w:rsid w:val="00C63463"/>
    <w:rsid w:val="00C63B84"/>
    <w:rsid w:val="00C738D9"/>
    <w:rsid w:val="00C754AA"/>
    <w:rsid w:val="00C80188"/>
    <w:rsid w:val="00C80ED9"/>
    <w:rsid w:val="00C84549"/>
    <w:rsid w:val="00C95F3B"/>
    <w:rsid w:val="00CB1AB2"/>
    <w:rsid w:val="00CB2125"/>
    <w:rsid w:val="00CC088A"/>
    <w:rsid w:val="00CC25D6"/>
    <w:rsid w:val="00CC4964"/>
    <w:rsid w:val="00CC4CBD"/>
    <w:rsid w:val="00CC574D"/>
    <w:rsid w:val="00CD30F7"/>
    <w:rsid w:val="00CE2664"/>
    <w:rsid w:val="00CE38E2"/>
    <w:rsid w:val="00CE6153"/>
    <w:rsid w:val="00CE7164"/>
    <w:rsid w:val="00CF24CF"/>
    <w:rsid w:val="00CF3552"/>
    <w:rsid w:val="00D02652"/>
    <w:rsid w:val="00D02FB4"/>
    <w:rsid w:val="00D06C3B"/>
    <w:rsid w:val="00D1086E"/>
    <w:rsid w:val="00D12A14"/>
    <w:rsid w:val="00D2097F"/>
    <w:rsid w:val="00D20F87"/>
    <w:rsid w:val="00D26AF8"/>
    <w:rsid w:val="00D35F6E"/>
    <w:rsid w:val="00D43BC1"/>
    <w:rsid w:val="00D47BE0"/>
    <w:rsid w:val="00D52D71"/>
    <w:rsid w:val="00D56B7F"/>
    <w:rsid w:val="00D602AD"/>
    <w:rsid w:val="00D60D4A"/>
    <w:rsid w:val="00D60F04"/>
    <w:rsid w:val="00D616E8"/>
    <w:rsid w:val="00D62BA8"/>
    <w:rsid w:val="00D63684"/>
    <w:rsid w:val="00D81D55"/>
    <w:rsid w:val="00D82CEA"/>
    <w:rsid w:val="00D83A2C"/>
    <w:rsid w:val="00D83B44"/>
    <w:rsid w:val="00D91580"/>
    <w:rsid w:val="00D97B67"/>
    <w:rsid w:val="00DA415E"/>
    <w:rsid w:val="00DC026B"/>
    <w:rsid w:val="00DC099F"/>
    <w:rsid w:val="00DC27D3"/>
    <w:rsid w:val="00DE0BD1"/>
    <w:rsid w:val="00DE48B4"/>
    <w:rsid w:val="00DE5A98"/>
    <w:rsid w:val="00E07950"/>
    <w:rsid w:val="00E1688E"/>
    <w:rsid w:val="00E17064"/>
    <w:rsid w:val="00E2203D"/>
    <w:rsid w:val="00E22224"/>
    <w:rsid w:val="00E31325"/>
    <w:rsid w:val="00E316D0"/>
    <w:rsid w:val="00E328CE"/>
    <w:rsid w:val="00E3486F"/>
    <w:rsid w:val="00E3671F"/>
    <w:rsid w:val="00E41066"/>
    <w:rsid w:val="00E42DCD"/>
    <w:rsid w:val="00E43243"/>
    <w:rsid w:val="00E43AE4"/>
    <w:rsid w:val="00E4445F"/>
    <w:rsid w:val="00E62FCE"/>
    <w:rsid w:val="00E665FC"/>
    <w:rsid w:val="00E717DA"/>
    <w:rsid w:val="00E71F6F"/>
    <w:rsid w:val="00E72857"/>
    <w:rsid w:val="00E752FB"/>
    <w:rsid w:val="00E7645B"/>
    <w:rsid w:val="00E77F3F"/>
    <w:rsid w:val="00E81BDD"/>
    <w:rsid w:val="00E86DA9"/>
    <w:rsid w:val="00E926B9"/>
    <w:rsid w:val="00E948D7"/>
    <w:rsid w:val="00E974EA"/>
    <w:rsid w:val="00EA0705"/>
    <w:rsid w:val="00EA07B4"/>
    <w:rsid w:val="00EA2F04"/>
    <w:rsid w:val="00EB688E"/>
    <w:rsid w:val="00EC419E"/>
    <w:rsid w:val="00EC41D5"/>
    <w:rsid w:val="00EC46FB"/>
    <w:rsid w:val="00EC678A"/>
    <w:rsid w:val="00ED0794"/>
    <w:rsid w:val="00ED1760"/>
    <w:rsid w:val="00ED421D"/>
    <w:rsid w:val="00EE0E4D"/>
    <w:rsid w:val="00EE365E"/>
    <w:rsid w:val="00EE3BAD"/>
    <w:rsid w:val="00F01D4A"/>
    <w:rsid w:val="00F01FD8"/>
    <w:rsid w:val="00F12FEA"/>
    <w:rsid w:val="00F157A1"/>
    <w:rsid w:val="00F2224E"/>
    <w:rsid w:val="00F2618D"/>
    <w:rsid w:val="00F277DD"/>
    <w:rsid w:val="00F33F4B"/>
    <w:rsid w:val="00F45114"/>
    <w:rsid w:val="00F454C0"/>
    <w:rsid w:val="00F45752"/>
    <w:rsid w:val="00F47EA2"/>
    <w:rsid w:val="00F54579"/>
    <w:rsid w:val="00F73652"/>
    <w:rsid w:val="00F8575A"/>
    <w:rsid w:val="00F8627B"/>
    <w:rsid w:val="00F872AB"/>
    <w:rsid w:val="00F90434"/>
    <w:rsid w:val="00F91B23"/>
    <w:rsid w:val="00F936DC"/>
    <w:rsid w:val="00F960B9"/>
    <w:rsid w:val="00FA2038"/>
    <w:rsid w:val="00FB7EAF"/>
    <w:rsid w:val="00FC13B2"/>
    <w:rsid w:val="00FC5CCF"/>
    <w:rsid w:val="00FD55D5"/>
    <w:rsid w:val="00FD5840"/>
    <w:rsid w:val="00FE491D"/>
    <w:rsid w:val="00FE7F93"/>
    <w:rsid w:val="00FF0AA2"/>
    <w:rsid w:val="00FF2F90"/>
    <w:rsid w:val="00FF3F90"/>
    <w:rsid w:val="00FF5D5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7B2E6E-0BE7-49A1-A871-08E5A0FB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color w:val="000000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2E6A37"/>
    <w:pPr>
      <w:keepNext/>
      <w:outlineLvl w:val="1"/>
    </w:pPr>
    <w:rPr>
      <w:color w:val="auto"/>
      <w:szCs w:val="20"/>
    </w:rPr>
  </w:style>
  <w:style w:type="paragraph" w:styleId="Nadpis3">
    <w:name w:val="heading 3"/>
    <w:basedOn w:val="Normlny"/>
    <w:next w:val="Normlny"/>
    <w:qFormat/>
    <w:rsid w:val="002E6A37"/>
    <w:pPr>
      <w:keepNext/>
      <w:outlineLvl w:val="2"/>
    </w:pPr>
    <w:rPr>
      <w:b/>
      <w:color w:val="auto"/>
      <w:szCs w:val="20"/>
    </w:rPr>
  </w:style>
  <w:style w:type="paragraph" w:styleId="Nadpis4">
    <w:name w:val="heading 4"/>
    <w:basedOn w:val="Normlny"/>
    <w:next w:val="Normlny"/>
    <w:link w:val="Nadpis4Char"/>
    <w:qFormat/>
    <w:rsid w:val="002E6A37"/>
    <w:pPr>
      <w:keepNext/>
      <w:jc w:val="center"/>
      <w:outlineLvl w:val="3"/>
    </w:pPr>
    <w:rPr>
      <w:b/>
      <w:color w:val="auto"/>
      <w:szCs w:val="20"/>
    </w:rPr>
  </w:style>
  <w:style w:type="paragraph" w:styleId="Nadpis5">
    <w:name w:val="heading 5"/>
    <w:basedOn w:val="Normlny"/>
    <w:next w:val="Normlny"/>
    <w:qFormat/>
    <w:rsid w:val="002E6A37"/>
    <w:pPr>
      <w:keepNext/>
      <w:jc w:val="center"/>
      <w:outlineLvl w:val="4"/>
    </w:pPr>
    <w:rPr>
      <w:b/>
      <w:color w:val="auto"/>
      <w:sz w:val="28"/>
      <w:szCs w:val="20"/>
    </w:rPr>
  </w:style>
  <w:style w:type="paragraph" w:styleId="Nadpis6">
    <w:name w:val="heading 6"/>
    <w:basedOn w:val="Normlny"/>
    <w:next w:val="Normlny"/>
    <w:qFormat/>
    <w:rsid w:val="002E6A37"/>
    <w:pPr>
      <w:keepNext/>
      <w:jc w:val="both"/>
      <w:outlineLvl w:val="5"/>
    </w:pPr>
    <w:rPr>
      <w:b/>
      <w:color w:val="auto"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Styl2">
    <w:name w:val="Styl2"/>
    <w:basedOn w:val="Normlny"/>
    <w:autoRedefine/>
    <w:rsid w:val="001E6FFF"/>
    <w:pPr>
      <w:spacing w:after="120"/>
    </w:pPr>
    <w:rPr>
      <w:rFonts w:eastAsia="Calibri"/>
      <w:szCs w:val="22"/>
      <w:lang w:eastAsia="en-US"/>
    </w:rPr>
  </w:style>
  <w:style w:type="paragraph" w:customStyle="1" w:styleId="Styl1">
    <w:name w:val="Styl1"/>
    <w:basedOn w:val="Normlny"/>
    <w:autoRedefine/>
    <w:rsid w:val="004318A1"/>
    <w:pPr>
      <w:spacing w:after="120"/>
    </w:pPr>
    <w:rPr>
      <w:spacing w:val="-2"/>
      <w:lang w:eastAsia="en-US"/>
    </w:rPr>
  </w:style>
  <w:style w:type="paragraph" w:styleId="Zkladntext">
    <w:name w:val="Body Text"/>
    <w:basedOn w:val="Normlny"/>
    <w:rsid w:val="007A0B1E"/>
    <w:pPr>
      <w:overflowPunct w:val="0"/>
      <w:autoSpaceDE w:val="0"/>
      <w:autoSpaceDN w:val="0"/>
      <w:adjustRightInd w:val="0"/>
    </w:pPr>
    <w:rPr>
      <w:bCs/>
      <w:color w:val="auto"/>
      <w:szCs w:val="20"/>
    </w:rPr>
  </w:style>
  <w:style w:type="table" w:styleId="Mriekatabuky">
    <w:name w:val="Table Grid"/>
    <w:basedOn w:val="Normlnatabuka"/>
    <w:rsid w:val="007A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915B5D"/>
    <w:pPr>
      <w:spacing w:after="120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xtbubliny">
    <w:name w:val="Balloon Text"/>
    <w:basedOn w:val="Normlny"/>
    <w:semiHidden/>
    <w:rsid w:val="0023175F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rsid w:val="00F33F4B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579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72BEC"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paragraph" w:styleId="Nzov">
    <w:name w:val="Title"/>
    <w:basedOn w:val="Normlny"/>
    <w:link w:val="NzovChar"/>
    <w:qFormat/>
    <w:rsid w:val="009A5F7B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color w:val="auto"/>
      <w:lang w:eastAsia="cs-CZ"/>
    </w:rPr>
  </w:style>
  <w:style w:type="character" w:customStyle="1" w:styleId="NzovChar">
    <w:name w:val="Názov Char"/>
    <w:basedOn w:val="Predvolenpsmoodseku"/>
    <w:link w:val="Nzov"/>
    <w:rsid w:val="009A5F7B"/>
    <w:rPr>
      <w:b/>
      <w:bCs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C5F76"/>
  </w:style>
  <w:style w:type="paragraph" w:styleId="Pta">
    <w:name w:val="footer"/>
    <w:basedOn w:val="Normlny"/>
    <w:link w:val="PtaChar"/>
    <w:uiPriority w:val="99"/>
    <w:rsid w:val="00A702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0266"/>
    <w:rPr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018CC"/>
    <w:rPr>
      <w:sz w:val="24"/>
    </w:rPr>
  </w:style>
  <w:style w:type="character" w:customStyle="1" w:styleId="Nadpis4Char">
    <w:name w:val="Nadpis 4 Char"/>
    <w:basedOn w:val="Predvolenpsmoodseku"/>
    <w:link w:val="Nadpis4"/>
    <w:rsid w:val="0008569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FBF8C-E71D-4BDF-8DCC-6FDE4670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2178</Words>
  <Characters>12418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Komisia finančná a majetková pri MsZ Nová Dubnica – september 2010</vt:lpstr>
      <vt:lpstr>Komisia finančná a majetková pri MsZ Nová Dubnica – september 2010</vt:lpstr>
    </vt:vector>
  </TitlesOfParts>
  <Company>Hewlett-Packard Company</Company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Komisia finančná a majetková pri MsZ Nová Dubnica – september 2010</dc:title>
  <dc:subject/>
  <dc:creator>S. m</dc:creator>
  <cp:keywords/>
  <cp:lastModifiedBy>Miloš Toman</cp:lastModifiedBy>
  <cp:revision>2</cp:revision>
  <cp:lastPrinted>2023-07-18T12:11:00Z</cp:lastPrinted>
  <dcterms:created xsi:type="dcterms:W3CDTF">2023-10-09T13:10:00Z</dcterms:created>
  <dcterms:modified xsi:type="dcterms:W3CDTF">2023-10-09T13:10:00Z</dcterms:modified>
</cp:coreProperties>
</file>